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默认"/>
        <w:bidi w:val="0"/>
        <w:ind w:left="0" w:right="0" w:firstLine="0"/>
        <w:jc w:val="center"/>
        <w:rPr>
          <w:rFonts w:ascii="Tahoma" w:cs="Tahoma" w:hAnsi="Tahoma" w:eastAsia="Tahoma"/>
          <w:b w:val="1"/>
          <w:bCs w:val="1"/>
          <w:outline w:val="0"/>
          <w:color w:val="c40c24"/>
          <w:sz w:val="40"/>
          <w:szCs w:val="40"/>
          <w:rtl w:val="0"/>
          <w14:textFill>
            <w14:solidFill>
              <w14:srgbClr w14:val="C40C24"/>
            </w14:solidFill>
          </w14:textFill>
        </w:rPr>
      </w:pPr>
      <w:r>
        <w:rPr>
          <w:rFonts w:ascii="Arial Unicode MS" w:cs="Arial Unicode MS" w:hAnsi="Arial Unicode MS" w:eastAsia="Arial Unicode MS" w:hint="eastAsia"/>
          <w:b w:val="0"/>
          <w:bCs w:val="0"/>
          <w:i w:val="0"/>
          <w:iCs w:val="0"/>
          <w:outline w:val="0"/>
          <w:color w:val="c40c24"/>
          <w:sz w:val="40"/>
          <w:szCs w:val="40"/>
          <w:rtl w:val="0"/>
          <w:lang w:val="zh-CN" w:eastAsia="zh-CN"/>
          <w14:textFill>
            <w14:solidFill>
              <w14:srgbClr w14:val="C40C24"/>
            </w14:solidFill>
          </w14:textFill>
        </w:rPr>
        <w:t>华夏文化促进会章程</w:t>
      </w:r>
    </w:p>
    <w:p>
      <w:pPr>
        <w:pStyle w:val="默认"/>
        <w:bidi w:val="0"/>
        <w:ind w:left="0" w:right="0" w:firstLine="0"/>
        <w:jc w:val="center"/>
        <w:rPr>
          <w:rFonts w:ascii="Tahoma" w:cs="Tahoma" w:hAnsi="Tahoma" w:eastAsia="Tahoma"/>
          <w:b w:val="1"/>
          <w:bCs w:val="1"/>
          <w:outline w:val="0"/>
          <w:color w:val="c40c24"/>
          <w:sz w:val="40"/>
          <w:szCs w:val="40"/>
          <w:rtl w:val="0"/>
          <w14:textFill>
            <w14:solidFill>
              <w14:srgbClr w14:val="C40C24"/>
            </w14:solidFill>
          </w14:textFill>
        </w:rPr>
      </w:pPr>
    </w:p>
    <w:p>
      <w:pPr>
        <w:pStyle w:val="默认"/>
        <w:bidi w:val="0"/>
        <w:ind w:left="0" w:right="0" w:firstLine="0"/>
        <w:jc w:val="center"/>
        <w:rPr>
          <w:rFonts w:ascii="PingFang SC Regular" w:cs="PingFang SC Regular" w:hAnsi="PingFang SC Regular" w:eastAsia="PingFang SC Regular"/>
          <w:b w:val="0"/>
          <w:bCs w:val="0"/>
          <w:outline w:val="0"/>
          <w:color w:val="000000"/>
          <w:sz w:val="24"/>
          <w:szCs w:val="24"/>
          <w:rtl w:val="0"/>
          <w14:textFill>
            <w14:solidFill>
              <w14:srgbClr w14:val="000000"/>
            </w14:solidFill>
          </w14:textFill>
        </w:rPr>
      </w:pPr>
      <w:r>
        <w:rPr>
          <w:rFonts w:ascii="Tahoma" w:hAnsi="Tahoma" w:hint="default"/>
          <w:b w:val="1"/>
          <w:bCs w:val="1"/>
          <w:outline w:val="0"/>
          <w:color w:val="c40c24"/>
          <w:sz w:val="40"/>
          <w:szCs w:val="40"/>
          <w:rtl w:val="0"/>
          <w:lang w:val="de-DE"/>
          <w14:textFill>
            <w14:solidFill>
              <w14:srgbClr w14:val="C40C24"/>
            </w14:solidFill>
          </w14:textFill>
        </w:rPr>
        <w:t>·  </w:t>
      </w:r>
      <w:r>
        <w:rPr>
          <w:rFonts w:ascii="Arial Unicode MS" w:cs="Arial Unicode MS" w:hAnsi="Arial Unicode MS" w:eastAsia="Arial Unicode MS" w:hint="eastAsia"/>
          <w:b w:val="0"/>
          <w:bCs w:val="0"/>
          <w:i w:val="0"/>
          <w:iCs w:val="0"/>
          <w:outline w:val="0"/>
          <w:color w:val="c40c24"/>
          <w:sz w:val="40"/>
          <w:szCs w:val="40"/>
          <w:rtl w:val="0"/>
          <w14:textFill>
            <w14:solidFill>
              <w14:srgbClr w14:val="C40C24"/>
            </w14:solidFill>
          </w14:textFill>
        </w:rPr>
        <w:t>第一章</w:t>
      </w:r>
      <w:r>
        <w:rPr>
          <w:rFonts w:ascii="Tahoma" w:hAnsi="Tahoma" w:hint="default"/>
          <w:b w:val="1"/>
          <w:bCs w:val="1"/>
          <w:outline w:val="0"/>
          <w:color w:val="c40c24"/>
          <w:sz w:val="40"/>
          <w:szCs w:val="40"/>
          <w:rtl w:val="0"/>
          <w14:textFill>
            <w14:solidFill>
              <w14:srgbClr w14:val="C40C24"/>
            </w14:solidFill>
          </w14:textFill>
        </w:rPr>
        <w:t xml:space="preserve">  </w:t>
      </w:r>
      <w:r>
        <w:rPr>
          <w:rFonts w:ascii="Arial Unicode MS" w:cs="Arial Unicode MS" w:hAnsi="Arial Unicode MS" w:eastAsia="Arial Unicode MS" w:hint="eastAsia"/>
          <w:b w:val="0"/>
          <w:bCs w:val="0"/>
          <w:i w:val="0"/>
          <w:iCs w:val="0"/>
          <w:outline w:val="0"/>
          <w:color w:val="c40c24"/>
          <w:sz w:val="40"/>
          <w:szCs w:val="40"/>
          <w:rtl w:val="0"/>
          <w:lang w:val="zh-CN" w:eastAsia="zh-CN"/>
          <w14:textFill>
            <w14:solidFill>
              <w14:srgbClr w14:val="C40C24"/>
            </w14:solidFill>
          </w14:textFill>
        </w:rPr>
        <w:t>总则</w:t>
      </w:r>
      <w:r>
        <w:rPr>
          <w:rFonts w:ascii="Tahoma" w:hAnsi="Tahoma" w:hint="default"/>
          <w:b w:val="1"/>
          <w:bCs w:val="1"/>
          <w:outline w:val="0"/>
          <w:color w:val="c40c24"/>
          <w:sz w:val="40"/>
          <w:szCs w:val="40"/>
          <w:rtl w:val="0"/>
          <w:lang w:val="de-DE"/>
          <w14:textFill>
            <w14:solidFill>
              <w14:srgbClr w14:val="C40C24"/>
            </w14:solidFill>
          </w14:textFill>
        </w:rPr>
        <w:t>  ·</w:t>
      </w:r>
    </w:p>
    <w:p>
      <w:pPr>
        <w:pStyle w:val="默认"/>
        <w:bidi w:val="0"/>
        <w:ind w:left="0" w:right="0" w:firstLine="0"/>
        <w:jc w:val="center"/>
        <w:rPr>
          <w:rFonts w:ascii="PingFang SC Regular" w:cs="PingFang SC Regular" w:hAnsi="PingFang SC Regular" w:eastAsia="PingFang SC Regular"/>
          <w:sz w:val="24"/>
          <w:szCs w:val="24"/>
          <w:rtl w:val="0"/>
        </w:rPr>
      </w:pPr>
      <w:r>
        <w:rPr>
          <w:rFonts w:ascii="PingFang SC Regular" w:hAnsi="PingFang SC Regular" w:hint="default"/>
          <w:sz w:val="24"/>
          <w:szCs w:val="24"/>
          <w:rtl w:val="0"/>
        </w:rPr>
        <w:t> </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第一条</w:t>
      </w:r>
      <w:r>
        <w:rPr>
          <w:rFonts w:ascii="Tahoma" w:hAnsi="Tahoma" w:hint="default"/>
          <w:b w:val="1"/>
          <w:bCs w:val="1"/>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本团体的名称：华夏文化促进会</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ja-JP" w:eastAsia="ja-JP"/>
          <w14:textFill>
            <w14:solidFill>
              <w14:srgbClr w14:val="777777"/>
            </w14:solidFill>
          </w14:textFill>
        </w:rPr>
        <w:t>英文名称：</w:t>
      </w:r>
      <w:r>
        <w:rPr>
          <w:rFonts w:ascii="Tahoma" w:hAnsi="Tahoma"/>
          <w:outline w:val="0"/>
          <w:color w:val="777777"/>
          <w:sz w:val="28"/>
          <w:szCs w:val="28"/>
          <w:rtl w:val="0"/>
          <w:lang w:val="en-US"/>
          <w14:textFill>
            <w14:solidFill>
              <w14:srgbClr w14:val="777777"/>
            </w14:solidFill>
          </w14:textFill>
        </w:rPr>
        <w:t>HUAXIA CULTURE PROMOTION ASSOCIATION</w:t>
      </w:r>
      <w:r>
        <w:rPr>
          <w:rFonts w:ascii="Tahoma" w:hAnsi="Tahoma" w:hint="default"/>
          <w:outline w:val="0"/>
          <w:color w:val="777777"/>
          <w:sz w:val="28"/>
          <w:szCs w:val="28"/>
          <w:rtl w:val="0"/>
          <w14:textFill>
            <w14:solidFill>
              <w14:srgbClr w14:val="777777"/>
            </w14:solidFill>
          </w14:textFill>
        </w:rPr>
        <w:t> </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英文缩写：</w:t>
      </w:r>
      <w:r>
        <w:rPr>
          <w:rFonts w:ascii="Tahoma" w:hAnsi="Tahoma"/>
          <w:outline w:val="0"/>
          <w:color w:val="777777"/>
          <w:sz w:val="28"/>
          <w:szCs w:val="28"/>
          <w:rtl w:val="0"/>
          <w:lang w:val="pt-PT"/>
          <w14:textFill>
            <w14:solidFill>
              <w14:srgbClr w14:val="777777"/>
            </w14:solidFill>
          </w14:textFill>
        </w:rPr>
        <w:t>HCPA</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第二条</w:t>
      </w:r>
      <w:r>
        <w:rPr>
          <w:rFonts w:ascii="Tahoma" w:hAnsi="Tahoma" w:hint="default"/>
          <w:b w:val="1"/>
          <w:bCs w:val="1"/>
          <w:outline w:val="0"/>
          <w:color w:val="777777"/>
          <w:sz w:val="28"/>
          <w:szCs w:val="28"/>
          <w:rtl w:val="0"/>
          <w14:textFill>
            <w14:solidFill>
              <w14:srgbClr w14:val="777777"/>
            </w14:solidFill>
          </w14:textFill>
        </w:rPr>
        <w:t> </w:t>
      </w:r>
      <w:r>
        <w:rPr>
          <w:rFonts w:ascii="Tahoma" w:hAnsi="Tahoma" w:hint="default"/>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本团体是是由海内外热忱华夏文化的组织和个人自愿结成的全国性、非营利性、联合性的社会组织。</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第三条</w:t>
      </w:r>
      <w:r>
        <w:rPr>
          <w:rFonts w:ascii="Tahoma" w:hAnsi="Tahoma" w:hint="default"/>
          <w:b w:val="1"/>
          <w:bCs w:val="1"/>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本团体的宗旨：弘扬华夏文化、促进国际交流、推动产业发展、助力国家战略，向海外传播优秀华夏文化</w:t>
      </w:r>
      <w:r>
        <w:rPr>
          <w:rFonts w:ascii="Tahoma" w:hAnsi="Tahoma"/>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通过文化交流促进海外文化机构与中国文化企业协同发展；配合国家文化战略，与海外主流传播平台加强深度合作，中国故事国际表达。打造华夏文化研究、交流、传播的国际化平台，做推动华夏文化影响世界的引领者。</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第四条</w:t>
      </w:r>
      <w:r>
        <w:rPr>
          <w:rFonts w:ascii="Tahoma" w:hAnsi="Tahoma" w:hint="default"/>
          <w:b w:val="1"/>
          <w:bCs w:val="1"/>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本会的登记管理机关是中华人民共和国民政部，本会的业务主管单位是中国文学艺术界联合会。本会接受登记管理机关、业务主管单位以及行业管理部门和其他部门依法在其职权范围内的监督管理和指导服务。</w:t>
      </w:r>
    </w:p>
    <w:p>
      <w:pPr>
        <w:pStyle w:val="默认"/>
        <w:bidi w:val="0"/>
        <w:ind w:left="0" w:right="0" w:firstLine="0"/>
        <w:jc w:val="left"/>
        <w:rPr>
          <w:rFonts w:ascii="PingFang SC Regular" w:cs="PingFang SC Regular" w:hAnsi="PingFang SC Regular" w:eastAsia="PingFang SC Regular"/>
          <w:b w:val="0"/>
          <w:bCs w:val="0"/>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第五条</w:t>
      </w:r>
      <w:r>
        <w:rPr>
          <w:rFonts w:ascii="Tahoma" w:hAnsi="Tahoma" w:hint="default"/>
          <w:b w:val="1"/>
          <w:bCs w:val="1"/>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本团体的住所：北京市</w:t>
      </w:r>
    </w:p>
    <w:p>
      <w:pPr>
        <w:pStyle w:val="默认"/>
        <w:bidi w:val="0"/>
        <w:ind w:left="0" w:right="0" w:firstLine="0"/>
        <w:jc w:val="left"/>
        <w:rPr>
          <w:rFonts w:ascii="PingFang SC Regular" w:cs="PingFang SC Regular" w:hAnsi="PingFang SC Regular" w:eastAsia="PingFang SC Regular"/>
          <w:sz w:val="24"/>
          <w:szCs w:val="24"/>
          <w:rtl w:val="0"/>
        </w:rPr>
      </w:pPr>
      <w:r>
        <w:rPr>
          <w:rFonts w:ascii="PingFang SC Regular" w:hAnsi="PingFang SC Regular" w:hint="default"/>
          <w:sz w:val="24"/>
          <w:szCs w:val="24"/>
          <w:rtl w:val="0"/>
        </w:rPr>
        <w:t> </w:t>
      </w:r>
    </w:p>
    <w:p>
      <w:pPr>
        <w:pStyle w:val="默认"/>
        <w:bidi w:val="0"/>
        <w:ind w:left="0" w:right="0" w:firstLine="0"/>
        <w:jc w:val="left"/>
        <w:rPr>
          <w:rFonts w:ascii="PingFang SC Regular" w:cs="PingFang SC Regular" w:hAnsi="PingFang SC Regular" w:eastAsia="PingFang SC Regular"/>
          <w:sz w:val="24"/>
          <w:szCs w:val="24"/>
          <w:rtl w:val="0"/>
        </w:rPr>
      </w:pPr>
      <w:r>
        <w:rPr>
          <w:rFonts w:ascii="PingFang SC Regular" w:hAnsi="PingFang SC Regular" w:hint="default"/>
          <w:sz w:val="24"/>
          <w:szCs w:val="24"/>
          <w:rtl w:val="0"/>
        </w:rPr>
        <w:t> </w:t>
      </w:r>
    </w:p>
    <w:p>
      <w:pPr>
        <w:pStyle w:val="默认"/>
        <w:bidi w:val="0"/>
        <w:ind w:left="0" w:right="0" w:firstLine="0"/>
        <w:jc w:val="center"/>
        <w:rPr>
          <w:rFonts w:ascii="PingFang SC Regular" w:cs="PingFang SC Regular" w:hAnsi="PingFang SC Regular" w:eastAsia="PingFang SC Regular"/>
          <w:b w:val="0"/>
          <w:bCs w:val="0"/>
          <w:outline w:val="0"/>
          <w:color w:val="000000"/>
          <w:sz w:val="24"/>
          <w:szCs w:val="24"/>
          <w:rtl w:val="0"/>
          <w14:textFill>
            <w14:solidFill>
              <w14:srgbClr w14:val="000000"/>
            </w14:solidFill>
          </w14:textFill>
        </w:rPr>
      </w:pPr>
      <w:r>
        <w:rPr>
          <w:rFonts w:ascii="Tahoma" w:hAnsi="Tahoma" w:hint="default"/>
          <w:b w:val="1"/>
          <w:bCs w:val="1"/>
          <w:outline w:val="0"/>
          <w:color w:val="c40c24"/>
          <w:sz w:val="40"/>
          <w:szCs w:val="40"/>
          <w:rtl w:val="0"/>
          <w:lang w:val="de-DE"/>
          <w14:textFill>
            <w14:solidFill>
              <w14:srgbClr w14:val="C40C24"/>
            </w14:solidFill>
          </w14:textFill>
        </w:rPr>
        <w:t>·  </w:t>
      </w:r>
      <w:r>
        <w:rPr>
          <w:rFonts w:ascii="Arial Unicode MS" w:cs="Arial Unicode MS" w:hAnsi="Arial Unicode MS" w:eastAsia="Arial Unicode MS" w:hint="eastAsia"/>
          <w:b w:val="0"/>
          <w:bCs w:val="0"/>
          <w:i w:val="0"/>
          <w:iCs w:val="0"/>
          <w:outline w:val="0"/>
          <w:color w:val="c40c24"/>
          <w:sz w:val="40"/>
          <w:szCs w:val="40"/>
          <w:rtl w:val="0"/>
          <w14:textFill>
            <w14:solidFill>
              <w14:srgbClr w14:val="C40C24"/>
            </w14:solidFill>
          </w14:textFill>
        </w:rPr>
        <w:t>第二章</w:t>
      </w:r>
      <w:r>
        <w:rPr>
          <w:rFonts w:ascii="Tahoma" w:hAnsi="Tahoma" w:hint="default"/>
          <w:b w:val="1"/>
          <w:bCs w:val="1"/>
          <w:outline w:val="0"/>
          <w:color w:val="c40c24"/>
          <w:sz w:val="40"/>
          <w:szCs w:val="40"/>
          <w:rtl w:val="0"/>
          <w14:textFill>
            <w14:solidFill>
              <w14:srgbClr w14:val="C40C24"/>
            </w14:solidFill>
          </w14:textFill>
        </w:rPr>
        <w:t>  </w:t>
      </w:r>
      <w:r>
        <w:rPr>
          <w:rFonts w:ascii="Arial Unicode MS" w:cs="Arial Unicode MS" w:hAnsi="Arial Unicode MS" w:eastAsia="Arial Unicode MS" w:hint="eastAsia"/>
          <w:b w:val="0"/>
          <w:bCs w:val="0"/>
          <w:i w:val="0"/>
          <w:iCs w:val="0"/>
          <w:outline w:val="0"/>
          <w:color w:val="c40c24"/>
          <w:sz w:val="40"/>
          <w:szCs w:val="40"/>
          <w:rtl w:val="0"/>
          <w:lang w:val="zh-CN" w:eastAsia="zh-CN"/>
          <w14:textFill>
            <w14:solidFill>
              <w14:srgbClr w14:val="C40C24"/>
            </w14:solidFill>
          </w14:textFill>
        </w:rPr>
        <w:t>本团体的任务</w:t>
      </w:r>
      <w:r>
        <w:rPr>
          <w:rFonts w:ascii="Tahoma" w:hAnsi="Tahoma" w:hint="default"/>
          <w:b w:val="1"/>
          <w:bCs w:val="1"/>
          <w:outline w:val="0"/>
          <w:color w:val="c40c24"/>
          <w:sz w:val="40"/>
          <w:szCs w:val="40"/>
          <w:rtl w:val="0"/>
          <w:lang w:val="de-DE"/>
          <w14:textFill>
            <w14:solidFill>
              <w14:srgbClr w14:val="C40C24"/>
            </w14:solidFill>
          </w14:textFill>
        </w:rPr>
        <w:t>  ·</w:t>
      </w:r>
    </w:p>
    <w:p>
      <w:pPr>
        <w:pStyle w:val="默认"/>
        <w:bidi w:val="0"/>
        <w:ind w:left="0" w:right="0" w:firstLine="0"/>
        <w:jc w:val="center"/>
        <w:rPr>
          <w:rFonts w:ascii="PingFang SC Regular" w:cs="PingFang SC Regular" w:hAnsi="PingFang SC Regular" w:eastAsia="PingFang SC Regular"/>
          <w:sz w:val="24"/>
          <w:szCs w:val="24"/>
          <w:rtl w:val="0"/>
        </w:rPr>
      </w:pPr>
      <w:r>
        <w:rPr>
          <w:rFonts w:ascii="PingFang SC Regular" w:hAnsi="PingFang SC Regular" w:hint="default"/>
          <w:sz w:val="24"/>
          <w:szCs w:val="24"/>
          <w:rtl w:val="0"/>
        </w:rPr>
        <w:t> </w:t>
      </w:r>
    </w:p>
    <w:p>
      <w:pPr>
        <w:pStyle w:val="默认"/>
        <w:bidi w:val="0"/>
        <w:ind w:left="0" w:right="0" w:firstLine="0"/>
        <w:jc w:val="left"/>
        <w:rPr>
          <w:rFonts w:ascii="PingFang SC Regular" w:cs="PingFang SC Regular" w:hAnsi="PingFang SC Regular" w:eastAsia="PingFang SC Regular"/>
          <w:b w:val="0"/>
          <w:bCs w:val="0"/>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第六条</w:t>
      </w:r>
      <w:r>
        <w:rPr>
          <w:rFonts w:ascii="Tahoma" w:hAnsi="Tahoma" w:hint="default"/>
          <w:b w:val="1"/>
          <w:bCs w:val="1"/>
          <w:outline w:val="0"/>
          <w:color w:val="777777"/>
          <w:sz w:val="28"/>
          <w:szCs w:val="28"/>
          <w:rtl w:val="0"/>
          <w14:textFill>
            <w14:solidFill>
              <w14:srgbClr w14:val="777777"/>
            </w14:solidFill>
          </w14:textFill>
        </w:rPr>
        <w:t> </w:t>
      </w:r>
      <w:r>
        <w:rPr>
          <w:rFonts w:ascii="Tahoma" w:hAnsi="Tahoma" w:hint="default"/>
          <w:b w:val="0"/>
          <w:bCs w:val="0"/>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本团体的任务：</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（一）继承、发掘和弘扬华夏文化，向海内外人士展示华夏文化瑰宝，振奋民族精神，促进华夏文化发展和国际交流；</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（二）研究探讨文化产业发展的理论、方针、政策，接受政府委托进行专题调研，向政府主管部门提出行业发展的政策建议，并组织实施相关项目，以切实的举措促进文化产业发展；</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三）关注文化金融政策、文化产业投融资市场、公共文化服务金融等研究领域，为政府决策部门、金融机构、投融资机构、文化企业以及专家学者提供一个文化金融领域的高端学术研究与思想交流平台，引导带动金融机构和社会资本投向文化产业，促进文化金融合作与产业发展；</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（四）关注华夏非物质文化遗产，以提升全球对华夏非物质文化遗产的保护意识为目的，举办多种形式的活动促进华夏非物质文化遗产在全球范围内的宣传、保护与继承；</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（五）制定奖励法则，面向全球奖励对推动华夏文化影响世界做出卓越贡献的组织和个人，及其优秀的学术著作、文艺作品等，以促进文化精品的创作生产；</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（六）创办文化经济实体及制作发行出版物，活跃文化产业市场；</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（七）开展旨在与弘扬华夏文化有关的演出、展览、论坛会议等各类社会公益活动；</w:t>
      </w:r>
      <w:r>
        <w:rPr>
          <w:rFonts w:ascii="Tahoma" w:hAnsi="Tahoma" w:hint="default"/>
          <w:outline w:val="0"/>
          <w:color w:val="777777"/>
          <w:sz w:val="28"/>
          <w:szCs w:val="28"/>
          <w:rtl w:val="0"/>
          <w14:textFill>
            <w14:solidFill>
              <w14:srgbClr w14:val="777777"/>
            </w14:solidFill>
          </w14:textFill>
        </w:rPr>
        <w:t> </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（八）组派出席、开展各类与港澳台地区的文化交流活动，组派出席、开展各类国际文化交流活动；</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（九）开展与本行业相关的咨询与培训；</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（十）承办有关部门授权或委托的其他事项。</w:t>
      </w:r>
    </w:p>
    <w:p>
      <w:pPr>
        <w:pStyle w:val="默认"/>
        <w:bidi w:val="0"/>
        <w:ind w:left="0" w:right="0" w:firstLine="0"/>
        <w:jc w:val="left"/>
        <w:rPr>
          <w:rFonts w:ascii="PingFang SC Regular" w:cs="PingFang SC Regular" w:hAnsi="PingFang SC Regular" w:eastAsia="PingFang SC Regular"/>
          <w:sz w:val="24"/>
          <w:szCs w:val="24"/>
          <w:rtl w:val="0"/>
        </w:rPr>
      </w:pPr>
      <w:r>
        <w:rPr>
          <w:rFonts w:ascii="PingFang SC Regular" w:hAnsi="PingFang SC Regular" w:hint="default"/>
          <w:sz w:val="24"/>
          <w:szCs w:val="24"/>
          <w:rtl w:val="0"/>
        </w:rPr>
        <w:t> </w:t>
      </w:r>
    </w:p>
    <w:p>
      <w:pPr>
        <w:pStyle w:val="默认"/>
        <w:bidi w:val="0"/>
        <w:ind w:left="0" w:right="0" w:firstLine="0"/>
        <w:jc w:val="center"/>
        <w:rPr>
          <w:rFonts w:ascii="PingFang SC Regular" w:cs="PingFang SC Regular" w:hAnsi="PingFang SC Regular" w:eastAsia="PingFang SC Regular"/>
          <w:b w:val="0"/>
          <w:bCs w:val="0"/>
          <w:outline w:val="0"/>
          <w:color w:val="000000"/>
          <w:sz w:val="24"/>
          <w:szCs w:val="24"/>
          <w:rtl w:val="0"/>
          <w14:textFill>
            <w14:solidFill>
              <w14:srgbClr w14:val="000000"/>
            </w14:solidFill>
          </w14:textFill>
        </w:rPr>
      </w:pPr>
      <w:r>
        <w:rPr>
          <w:rFonts w:ascii="Tahoma" w:hAnsi="Tahoma" w:hint="default"/>
          <w:b w:val="1"/>
          <w:bCs w:val="1"/>
          <w:outline w:val="0"/>
          <w:color w:val="c40c24"/>
          <w:sz w:val="40"/>
          <w:szCs w:val="40"/>
          <w:rtl w:val="0"/>
          <w:lang w:val="de-DE"/>
          <w14:textFill>
            <w14:solidFill>
              <w14:srgbClr w14:val="C40C24"/>
            </w14:solidFill>
          </w14:textFill>
        </w:rPr>
        <w:t>·  </w:t>
      </w:r>
      <w:r>
        <w:rPr>
          <w:rFonts w:ascii="Arial Unicode MS" w:cs="Arial Unicode MS" w:hAnsi="Arial Unicode MS" w:eastAsia="Arial Unicode MS" w:hint="eastAsia"/>
          <w:b w:val="0"/>
          <w:bCs w:val="0"/>
          <w:i w:val="0"/>
          <w:iCs w:val="0"/>
          <w:outline w:val="0"/>
          <w:color w:val="c40c24"/>
          <w:sz w:val="40"/>
          <w:szCs w:val="40"/>
          <w:rtl w:val="0"/>
          <w14:textFill>
            <w14:solidFill>
              <w14:srgbClr w14:val="C40C24"/>
            </w14:solidFill>
          </w14:textFill>
        </w:rPr>
        <w:t>第三章</w:t>
      </w:r>
      <w:r>
        <w:rPr>
          <w:rFonts w:ascii="Tahoma" w:hAnsi="Tahoma" w:hint="default"/>
          <w:b w:val="1"/>
          <w:bCs w:val="1"/>
          <w:outline w:val="0"/>
          <w:color w:val="c40c24"/>
          <w:sz w:val="40"/>
          <w:szCs w:val="40"/>
          <w:rtl w:val="0"/>
          <w14:textFill>
            <w14:solidFill>
              <w14:srgbClr w14:val="C40C24"/>
            </w14:solidFill>
          </w14:textFill>
        </w:rPr>
        <w:t xml:space="preserve">  </w:t>
      </w:r>
      <w:r>
        <w:rPr>
          <w:rFonts w:ascii="Arial Unicode MS" w:cs="Arial Unicode MS" w:hAnsi="Arial Unicode MS" w:eastAsia="Arial Unicode MS" w:hint="eastAsia"/>
          <w:b w:val="0"/>
          <w:bCs w:val="0"/>
          <w:i w:val="0"/>
          <w:iCs w:val="0"/>
          <w:outline w:val="0"/>
          <w:color w:val="c40c24"/>
          <w:sz w:val="40"/>
          <w:szCs w:val="40"/>
          <w:rtl w:val="0"/>
          <w:lang w:val="zh-CN" w:eastAsia="zh-CN"/>
          <w14:textFill>
            <w14:solidFill>
              <w14:srgbClr w14:val="C40C24"/>
            </w14:solidFill>
          </w14:textFill>
        </w:rPr>
        <w:t>会员</w:t>
      </w:r>
      <w:r>
        <w:rPr>
          <w:rFonts w:ascii="Tahoma" w:hAnsi="Tahoma" w:hint="default"/>
          <w:b w:val="1"/>
          <w:bCs w:val="1"/>
          <w:outline w:val="0"/>
          <w:color w:val="c40c24"/>
          <w:sz w:val="40"/>
          <w:szCs w:val="40"/>
          <w:rtl w:val="0"/>
          <w:lang w:val="de-DE"/>
          <w14:textFill>
            <w14:solidFill>
              <w14:srgbClr w14:val="C40C24"/>
            </w14:solidFill>
          </w14:textFill>
        </w:rPr>
        <w:t>  ·</w:t>
      </w:r>
    </w:p>
    <w:p>
      <w:pPr>
        <w:pStyle w:val="默认"/>
        <w:bidi w:val="0"/>
        <w:ind w:left="0" w:right="0" w:firstLine="0"/>
        <w:jc w:val="center"/>
        <w:rPr>
          <w:rFonts w:ascii="PingFang SC Regular" w:cs="PingFang SC Regular" w:hAnsi="PingFang SC Regular" w:eastAsia="PingFang SC Regular"/>
          <w:sz w:val="24"/>
          <w:szCs w:val="24"/>
          <w:rtl w:val="0"/>
        </w:rPr>
      </w:pPr>
      <w:r>
        <w:rPr>
          <w:rFonts w:ascii="PingFang SC Regular" w:hAnsi="PingFang SC Regular" w:hint="default"/>
          <w:sz w:val="24"/>
          <w:szCs w:val="24"/>
          <w:rtl w:val="0"/>
        </w:rPr>
        <w:t> </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第七条</w:t>
      </w:r>
      <w:r>
        <w:rPr>
          <w:rFonts w:ascii="Tahoma" w:hAnsi="Tahoma" w:hint="default"/>
          <w:b w:val="1"/>
          <w:bCs w:val="1"/>
          <w:outline w:val="0"/>
          <w:color w:val="777777"/>
          <w:sz w:val="28"/>
          <w:szCs w:val="28"/>
          <w:rtl w:val="0"/>
          <w14:textFill>
            <w14:solidFill>
              <w14:srgbClr w14:val="777777"/>
            </w14:solidFill>
          </w14:textFill>
        </w:rPr>
        <w:t> </w:t>
      </w:r>
      <w:r>
        <w:rPr>
          <w:rFonts w:ascii="Tahoma" w:hAnsi="Tahoma" w:hint="default"/>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本团体由个人会员和单位会员组成，会员应该在本团体的业务领域内具有一定的影响，原则以单位会员为主体，个人会员将根据工作需要，以特邀形式登记。</w:t>
      </w:r>
      <w:r>
        <w:rPr>
          <w:rFonts w:ascii="Tahoma" w:hAnsi="Tahoma" w:hint="default"/>
          <w:outline w:val="0"/>
          <w:color w:val="777777"/>
          <w:sz w:val="28"/>
          <w:szCs w:val="28"/>
          <w:rtl w:val="0"/>
          <w14:textFill>
            <w14:solidFill>
              <w14:srgbClr w14:val="777777"/>
            </w14:solidFill>
          </w14:textFill>
        </w:rPr>
        <w:t> </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第八条</w:t>
      </w:r>
      <w:r>
        <w:rPr>
          <w:rFonts w:ascii="Tahoma" w:hAnsi="Tahoma" w:hint="default"/>
          <w:b w:val="1"/>
          <w:bCs w:val="1"/>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申请加入本会，应当拥护本会章程，有加入本会的意愿。</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本会单位会员一般为中华人民共和国境内依法注册登记并承认《华夏文化促进会章程》，按时缴纳会费的各种经济成分的文化类企业以及相关的政府部门、科研单位、教学单位、社会团体等。</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本会团体会员和个人会员入会条件细则依据本章程另行制定，经本会会员（或会员代表）大会审议通过后，由理事会授权秘书处组织实施。</w:t>
      </w:r>
    </w:p>
    <w:p>
      <w:pPr>
        <w:pStyle w:val="默认"/>
        <w:bidi w:val="0"/>
        <w:ind w:left="0" w:right="0" w:firstLine="0"/>
        <w:jc w:val="left"/>
        <w:rPr>
          <w:rFonts w:ascii="PingFang SC Regular" w:cs="PingFang SC Regular" w:hAnsi="PingFang SC Regular" w:eastAsia="PingFang SC Regular"/>
          <w:b w:val="0"/>
          <w:bCs w:val="0"/>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第九条</w:t>
      </w:r>
      <w:r>
        <w:rPr>
          <w:rFonts w:ascii="Tahoma" w:hAnsi="Tahoma" w:hint="default"/>
          <w:b w:val="1"/>
          <w:bCs w:val="1"/>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会员入会程序：</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（一）提交入会申请书；</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（二）经理事会授权的机构讨论通过；</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（三）发给会员证书。</w:t>
      </w:r>
    </w:p>
    <w:p>
      <w:pPr>
        <w:pStyle w:val="默认"/>
        <w:bidi w:val="0"/>
        <w:ind w:left="0" w:right="0" w:firstLine="0"/>
        <w:jc w:val="left"/>
        <w:rPr>
          <w:rFonts w:ascii="PingFang SC Regular" w:cs="PingFang SC Regular" w:hAnsi="PingFang SC Regular" w:eastAsia="PingFang SC Regular"/>
          <w:b w:val="0"/>
          <w:bCs w:val="0"/>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第十条</w:t>
      </w:r>
      <w:r>
        <w:rPr>
          <w:rFonts w:ascii="Tahoma" w:hAnsi="Tahoma" w:hint="default"/>
          <w:b w:val="1"/>
          <w:bCs w:val="1"/>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会员享有下列权利：</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（一）本会的选举权、被选举权和表决权；</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（二）参加本会的活动权；</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（三）获得本会服务的优先权；</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（四）批评建议权和监督权；</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（五）入会自愿、退会自由权。</w:t>
      </w:r>
    </w:p>
    <w:p>
      <w:pPr>
        <w:pStyle w:val="默认"/>
        <w:bidi w:val="0"/>
        <w:ind w:left="0" w:right="0" w:firstLine="0"/>
        <w:jc w:val="left"/>
        <w:rPr>
          <w:rFonts w:ascii="PingFang SC Regular" w:cs="PingFang SC Regular" w:hAnsi="PingFang SC Regular" w:eastAsia="PingFang SC Regular"/>
          <w:b w:val="0"/>
          <w:bCs w:val="0"/>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第十一条</w:t>
      </w:r>
      <w:r>
        <w:rPr>
          <w:rFonts w:ascii="Tahoma" w:hAnsi="Tahoma" w:hint="default"/>
          <w:b w:val="1"/>
          <w:bCs w:val="1"/>
          <w:outline w:val="0"/>
          <w:color w:val="777777"/>
          <w:sz w:val="28"/>
          <w:szCs w:val="28"/>
          <w:rtl w:val="0"/>
          <w14:textFill>
            <w14:solidFill>
              <w14:srgbClr w14:val="777777"/>
            </w14:solidFill>
          </w14:textFill>
        </w:rPr>
        <w:t>  </w:t>
      </w:r>
      <w:r>
        <w:rPr>
          <w:rFonts w:ascii="Tahoma" w:hAnsi="Tahoma" w:hint="default"/>
          <w:b w:val="0"/>
          <w:bCs w:val="0"/>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会员履行下列义务：</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（一）执行本会的决议；</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（二）维护本会的合法权益；</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（三）完成本会交办的工作；</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（四）向本会反映情况，提供有关资料；</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（五）按规定交纳会费。</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第十二条</w:t>
      </w:r>
      <w:r>
        <w:rPr>
          <w:rFonts w:ascii="Tahoma" w:hAnsi="Tahoma" w:hint="default"/>
          <w:b w:val="1"/>
          <w:bCs w:val="1"/>
          <w:outline w:val="0"/>
          <w:color w:val="777777"/>
          <w:sz w:val="28"/>
          <w:szCs w:val="28"/>
          <w:rtl w:val="0"/>
          <w14:textFill>
            <w14:solidFill>
              <w14:srgbClr w14:val="777777"/>
            </w14:solidFill>
          </w14:textFill>
        </w:rPr>
        <w:t> </w:t>
      </w:r>
      <w:r>
        <w:rPr>
          <w:rFonts w:ascii="Tahoma" w:hAnsi="Tahoma" w:hint="default"/>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会员退会应书面通知本团体，并交回会员证。</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本团体会员如果一年不交纳会费或不参加本团体活动的，视为自动退会。</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第十三条</w:t>
      </w:r>
      <w:r>
        <w:rPr>
          <w:rFonts w:ascii="Tahoma" w:hAnsi="Tahoma" w:hint="default"/>
          <w:b w:val="1"/>
          <w:bCs w:val="1"/>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会员如有严重违反本章程的行为，经理事会授权机构表决通过，予以除名。</w:t>
      </w:r>
    </w:p>
    <w:p>
      <w:pPr>
        <w:pStyle w:val="默认"/>
        <w:bidi w:val="0"/>
        <w:ind w:left="0" w:right="0" w:firstLine="0"/>
        <w:jc w:val="left"/>
        <w:rPr>
          <w:rFonts w:ascii="PingFang SC Regular" w:cs="PingFang SC Regular" w:hAnsi="PingFang SC Regular" w:eastAsia="PingFang SC Regular"/>
          <w:sz w:val="24"/>
          <w:szCs w:val="24"/>
          <w:rtl w:val="0"/>
        </w:rPr>
      </w:pPr>
      <w:r>
        <w:rPr>
          <w:rFonts w:ascii="PingFang SC Regular" w:hAnsi="PingFang SC Regular" w:hint="default"/>
          <w:sz w:val="24"/>
          <w:szCs w:val="24"/>
          <w:rtl w:val="0"/>
        </w:rPr>
        <w:t> </w:t>
      </w:r>
    </w:p>
    <w:p>
      <w:pPr>
        <w:pStyle w:val="默认"/>
        <w:bidi w:val="0"/>
        <w:ind w:left="0" w:right="0" w:firstLine="0"/>
        <w:jc w:val="center"/>
        <w:rPr>
          <w:rFonts w:ascii="PingFang SC Regular" w:cs="PingFang SC Regular" w:hAnsi="PingFang SC Regular" w:eastAsia="PingFang SC Regular"/>
          <w:b w:val="0"/>
          <w:bCs w:val="0"/>
          <w:outline w:val="0"/>
          <w:color w:val="000000"/>
          <w:sz w:val="24"/>
          <w:szCs w:val="24"/>
          <w:rtl w:val="0"/>
          <w14:textFill>
            <w14:solidFill>
              <w14:srgbClr w14:val="000000"/>
            </w14:solidFill>
          </w14:textFill>
        </w:rPr>
      </w:pPr>
      <w:r>
        <w:rPr>
          <w:rFonts w:ascii="Tahoma" w:hAnsi="Tahoma" w:hint="default"/>
          <w:b w:val="1"/>
          <w:bCs w:val="1"/>
          <w:outline w:val="0"/>
          <w:color w:val="c40c24"/>
          <w:sz w:val="40"/>
          <w:szCs w:val="40"/>
          <w:rtl w:val="0"/>
          <w:lang w:val="de-DE"/>
          <w14:textFill>
            <w14:solidFill>
              <w14:srgbClr w14:val="C40C24"/>
            </w14:solidFill>
          </w14:textFill>
        </w:rPr>
        <w:t>·  </w:t>
      </w:r>
      <w:r>
        <w:rPr>
          <w:rFonts w:ascii="Arial Unicode MS" w:cs="Arial Unicode MS" w:hAnsi="Arial Unicode MS" w:eastAsia="Arial Unicode MS" w:hint="eastAsia"/>
          <w:b w:val="0"/>
          <w:bCs w:val="0"/>
          <w:i w:val="0"/>
          <w:iCs w:val="0"/>
          <w:outline w:val="0"/>
          <w:color w:val="c40c24"/>
          <w:sz w:val="40"/>
          <w:szCs w:val="40"/>
          <w:rtl w:val="0"/>
          <w14:textFill>
            <w14:solidFill>
              <w14:srgbClr w14:val="C40C24"/>
            </w14:solidFill>
          </w14:textFill>
        </w:rPr>
        <w:t>第四章</w:t>
      </w:r>
      <w:r>
        <w:rPr>
          <w:rFonts w:ascii="Tahoma" w:hAnsi="Tahoma" w:hint="default"/>
          <w:b w:val="1"/>
          <w:bCs w:val="1"/>
          <w:outline w:val="0"/>
          <w:color w:val="c40c24"/>
          <w:sz w:val="40"/>
          <w:szCs w:val="40"/>
          <w:rtl w:val="0"/>
          <w14:textFill>
            <w14:solidFill>
              <w14:srgbClr w14:val="C40C24"/>
            </w14:solidFill>
          </w14:textFill>
        </w:rPr>
        <w:t xml:space="preserve">  </w:t>
      </w:r>
      <w:r>
        <w:rPr>
          <w:rFonts w:ascii="Arial Unicode MS" w:cs="Arial Unicode MS" w:hAnsi="Arial Unicode MS" w:eastAsia="Arial Unicode MS" w:hint="eastAsia"/>
          <w:b w:val="0"/>
          <w:bCs w:val="0"/>
          <w:i w:val="0"/>
          <w:iCs w:val="0"/>
          <w:outline w:val="0"/>
          <w:color w:val="c40c24"/>
          <w:sz w:val="40"/>
          <w:szCs w:val="40"/>
          <w:rtl w:val="0"/>
          <w:lang w:val="zh-CN" w:eastAsia="zh-CN"/>
          <w14:textFill>
            <w14:solidFill>
              <w14:srgbClr w14:val="C40C24"/>
            </w14:solidFill>
          </w14:textFill>
        </w:rPr>
        <w:t>组织机构和负责人产生、罢免</w:t>
      </w:r>
      <w:r>
        <w:rPr>
          <w:rFonts w:ascii="Tahoma" w:hAnsi="Tahoma" w:hint="default"/>
          <w:b w:val="1"/>
          <w:bCs w:val="1"/>
          <w:outline w:val="0"/>
          <w:color w:val="c40c24"/>
          <w:sz w:val="40"/>
          <w:szCs w:val="40"/>
          <w:rtl w:val="0"/>
          <w:lang w:val="de-DE"/>
          <w14:textFill>
            <w14:solidFill>
              <w14:srgbClr w14:val="C40C24"/>
            </w14:solidFill>
          </w14:textFill>
        </w:rPr>
        <w:t>  ·</w:t>
      </w:r>
    </w:p>
    <w:p>
      <w:pPr>
        <w:pStyle w:val="默认"/>
        <w:bidi w:val="0"/>
        <w:ind w:left="0" w:right="0" w:firstLine="0"/>
        <w:jc w:val="center"/>
        <w:rPr>
          <w:rFonts w:ascii="PingFang SC Regular" w:cs="PingFang SC Regular" w:hAnsi="PingFang SC Regular" w:eastAsia="PingFang SC Regular"/>
          <w:sz w:val="24"/>
          <w:szCs w:val="24"/>
          <w:rtl w:val="0"/>
        </w:rPr>
      </w:pPr>
      <w:r>
        <w:rPr>
          <w:rFonts w:ascii="PingFang SC Regular" w:hAnsi="PingFang SC Regular" w:hint="default"/>
          <w:sz w:val="24"/>
          <w:szCs w:val="24"/>
          <w:rtl w:val="0"/>
        </w:rPr>
        <w:t> </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第十四条</w:t>
      </w:r>
      <w:r>
        <w:rPr>
          <w:rFonts w:ascii="Tahoma" w:hAnsi="Tahoma" w:hint="default"/>
          <w:b w:val="1"/>
          <w:bCs w:val="1"/>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本团体的最高权力机构是会员大会，会员大会的职权是：</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14:textFill>
            <w14:solidFill>
              <w14:srgbClr w14:val="777777"/>
            </w14:solidFill>
          </w14:textFill>
        </w:rPr>
        <w:t>一</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制定和修改章程；</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14:textFill>
            <w14:solidFill>
              <w14:srgbClr w14:val="777777"/>
            </w14:solidFill>
          </w14:textFill>
        </w:rPr>
        <w:t>二</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选举和罢免理事；</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14:textFill>
            <w14:solidFill>
              <w14:srgbClr w14:val="777777"/>
            </w14:solidFill>
          </w14:textFill>
        </w:rPr>
        <w:t>三</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审议理事会的工作报告和财务报告；</w:t>
      </w:r>
      <w:r>
        <w:rPr>
          <w:rFonts w:ascii="Tahoma" w:hAnsi="Tahoma" w:hint="default"/>
          <w:outline w:val="0"/>
          <w:color w:val="777777"/>
          <w:sz w:val="28"/>
          <w:szCs w:val="28"/>
          <w:rtl w:val="0"/>
          <w14:textFill>
            <w14:solidFill>
              <w14:srgbClr w14:val="777777"/>
            </w14:solidFill>
          </w14:textFill>
        </w:rPr>
        <w:t> </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14:textFill>
            <w14:solidFill>
              <w14:srgbClr w14:val="777777"/>
            </w14:solidFill>
          </w14:textFill>
        </w:rPr>
        <w:t>四</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决定终止事宜；</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ja-JP" w:eastAsia="ja-JP"/>
          <w14:textFill>
            <w14:solidFill>
              <w14:srgbClr w14:val="777777"/>
            </w14:solidFill>
          </w14:textFill>
        </w:rPr>
        <w:t>五</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决定聘任秘书长；</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TW" w:eastAsia="zh-TW"/>
          <w14:textFill>
            <w14:solidFill>
              <w14:srgbClr w14:val="777777"/>
            </w14:solidFill>
          </w14:textFill>
        </w:rPr>
        <w:t>六</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决定其他重大事宜。　　</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第十五条</w:t>
      </w:r>
      <w:r>
        <w:rPr>
          <w:rFonts w:ascii="Tahoma" w:hAnsi="Tahoma" w:hint="default"/>
          <w:b w:val="1"/>
          <w:bCs w:val="1"/>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会员大会须有</w:t>
      </w:r>
      <w:r>
        <w:rPr>
          <w:rFonts w:ascii="Tahoma" w:hAnsi="Tahoma"/>
          <w:outline w:val="0"/>
          <w:color w:val="777777"/>
          <w:sz w:val="28"/>
          <w:szCs w:val="28"/>
          <w:rtl w:val="0"/>
          <w14:textFill>
            <w14:solidFill>
              <w14:srgbClr w14:val="777777"/>
            </w14:solidFill>
          </w14:textFill>
        </w:rPr>
        <w:t>2</w:t>
      </w:r>
      <w:r>
        <w:rPr>
          <w:rFonts w:ascii="Arial Unicode MS" w:cs="Arial Unicode MS" w:hAnsi="Arial Unicode MS" w:eastAsia="Arial Unicode MS" w:hint="eastAsia"/>
          <w:b w:val="0"/>
          <w:bCs w:val="0"/>
          <w:i w:val="0"/>
          <w:iCs w:val="0"/>
          <w:outline w:val="0"/>
          <w:color w:val="777777"/>
          <w:sz w:val="28"/>
          <w:szCs w:val="28"/>
          <w:rtl w:val="0"/>
          <w14:textFill>
            <w14:solidFill>
              <w14:srgbClr w14:val="777777"/>
            </w14:solidFill>
          </w14:textFill>
        </w:rPr>
        <w:t>／</w:t>
      </w:r>
      <w:r>
        <w:rPr>
          <w:rFonts w:ascii="Tahoma" w:hAnsi="Tahoma"/>
          <w:outline w:val="0"/>
          <w:color w:val="777777"/>
          <w:sz w:val="28"/>
          <w:szCs w:val="28"/>
          <w:rtl w:val="0"/>
          <w14:textFill>
            <w14:solidFill>
              <w14:srgbClr w14:val="777777"/>
            </w14:solidFill>
          </w14:textFill>
        </w:rPr>
        <w:t>3</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以上的会员出席方能召开，其决议须经到会会员半数以上表决通过方能生效。</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第十六条</w:t>
      </w:r>
      <w:r>
        <w:rPr>
          <w:rFonts w:ascii="Tahoma" w:hAnsi="Tahoma" w:hint="default"/>
          <w:b w:val="1"/>
          <w:bCs w:val="1"/>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会员大会每届五年。因特殊情况需提前或延期换届的，须由理事会表决通过，报业务主管单位审查并经社团登记管理机关批准同意。但延期换届最长不超过</w:t>
      </w:r>
      <w:r>
        <w:rPr>
          <w:rFonts w:ascii="Tahoma" w:hAnsi="Tahoma"/>
          <w:outline w:val="0"/>
          <w:color w:val="777777"/>
          <w:sz w:val="28"/>
          <w:szCs w:val="28"/>
          <w:rtl w:val="0"/>
          <w14:textFill>
            <w14:solidFill>
              <w14:srgbClr w14:val="777777"/>
            </w14:solidFill>
          </w14:textFill>
        </w:rPr>
        <w:t>1</w:t>
      </w:r>
      <w:r>
        <w:rPr>
          <w:rFonts w:ascii="Arial Unicode MS" w:cs="Arial Unicode MS" w:hAnsi="Arial Unicode MS" w:eastAsia="Arial Unicode MS" w:hint="eastAsia"/>
          <w:b w:val="0"/>
          <w:bCs w:val="0"/>
          <w:i w:val="0"/>
          <w:iCs w:val="0"/>
          <w:outline w:val="0"/>
          <w:color w:val="777777"/>
          <w:sz w:val="28"/>
          <w:szCs w:val="28"/>
          <w:rtl w:val="0"/>
          <w14:textFill>
            <w14:solidFill>
              <w14:srgbClr w14:val="777777"/>
            </w14:solidFill>
          </w14:textFill>
        </w:rPr>
        <w:t>年。</w:t>
      </w:r>
      <w:r>
        <w:rPr>
          <w:rFonts w:ascii="Tahoma" w:hAnsi="Tahoma" w:hint="default"/>
          <w:outline w:val="0"/>
          <w:color w:val="777777"/>
          <w:sz w:val="28"/>
          <w:szCs w:val="28"/>
          <w:rtl w:val="0"/>
          <w14:textFill>
            <w14:solidFill>
              <w14:srgbClr w14:val="777777"/>
            </w14:solidFill>
          </w14:textFill>
        </w:rPr>
        <w:t> </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第十七条</w:t>
      </w:r>
      <w:r>
        <w:rPr>
          <w:rFonts w:ascii="Tahoma" w:hAnsi="Tahoma" w:hint="default"/>
          <w:b w:val="1"/>
          <w:bCs w:val="1"/>
          <w:outline w:val="0"/>
          <w:color w:val="777777"/>
          <w:sz w:val="28"/>
          <w:szCs w:val="28"/>
          <w:rtl w:val="0"/>
          <w14:textFill>
            <w14:solidFill>
              <w14:srgbClr w14:val="777777"/>
            </w14:solidFill>
          </w14:textFill>
        </w:rPr>
        <w:t> </w:t>
      </w:r>
      <w:r>
        <w:rPr>
          <w:rFonts w:ascii="Tahoma" w:hAnsi="Tahoma" w:hint="default"/>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理事会是会员</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或会员代表</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大会的执行机构，向会员</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或会员代表</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大会负责，在会员</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或会员代表</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大会闭会期间负责领导本团体开展日常工作。理事会设会长一人，副会长若干人，秘书长一人，副秘书长若干人，理事若干人。理事会每一年至少召开一次，情况特殊的，也可以采用通讯形式召开。理事会任期与会员</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或会员代表</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大会一致。</w:t>
      </w:r>
    </w:p>
    <w:p>
      <w:pPr>
        <w:pStyle w:val="默认"/>
        <w:bidi w:val="0"/>
        <w:ind w:left="0" w:right="0" w:firstLine="0"/>
        <w:jc w:val="left"/>
        <w:rPr>
          <w:rFonts w:ascii="PingFang SC Regular" w:cs="PingFang SC Regular" w:hAnsi="PingFang SC Regular" w:eastAsia="PingFang SC Regular"/>
          <w:b w:val="0"/>
          <w:bCs w:val="0"/>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第十八条</w:t>
      </w:r>
      <w:r>
        <w:rPr>
          <w:rFonts w:ascii="Tahoma" w:hAnsi="Tahoma" w:hint="default"/>
          <w:b w:val="1"/>
          <w:bCs w:val="1"/>
          <w:outline w:val="0"/>
          <w:color w:val="777777"/>
          <w:sz w:val="28"/>
          <w:szCs w:val="28"/>
          <w:rtl w:val="0"/>
          <w14:textFill>
            <w14:solidFill>
              <w14:srgbClr w14:val="777777"/>
            </w14:solidFill>
          </w14:textFill>
        </w:rPr>
        <w:t> </w:t>
      </w:r>
      <w:r>
        <w:rPr>
          <w:rFonts w:ascii="Tahoma" w:hAnsi="Tahoma" w:hint="default"/>
          <w:b w:val="0"/>
          <w:bCs w:val="0"/>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理事会的职权是：</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14:textFill>
            <w14:solidFill>
              <w14:srgbClr w14:val="777777"/>
            </w14:solidFill>
          </w14:textFill>
        </w:rPr>
        <w:t>一</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执行会员大会的决议；</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14:textFill>
            <w14:solidFill>
              <w14:srgbClr w14:val="777777"/>
            </w14:solidFill>
          </w14:textFill>
        </w:rPr>
        <w:t>二</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选举和罢免会长、副会长、秘书长；</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14:textFill>
            <w14:solidFill>
              <w14:srgbClr w14:val="777777"/>
            </w14:solidFill>
          </w14:textFill>
        </w:rPr>
        <w:t>三</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筹备召开会员大会；</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14:textFill>
            <w14:solidFill>
              <w14:srgbClr w14:val="777777"/>
            </w14:solidFill>
          </w14:textFill>
        </w:rPr>
        <w:t>四</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向会员大会报告工作和财务状况；</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ja-JP" w:eastAsia="ja-JP"/>
          <w14:textFill>
            <w14:solidFill>
              <w14:srgbClr w14:val="777777"/>
            </w14:solidFill>
          </w14:textFill>
        </w:rPr>
        <w:t>五</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决定会员的吸收或除名；</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六）决定设立办事机构、分支机构、代表机构和实体机构；</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七）决定副秘书长、各机构主要负责人的聘任；</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八）领导本团体各机构开展工作；</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九）制定内部管理制度；</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十）决定其他重大事项。</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第十九条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理事会须有</w:t>
      </w:r>
      <w:r>
        <w:rPr>
          <w:rFonts w:ascii="Tahoma" w:hAnsi="Tahoma"/>
          <w:outline w:val="0"/>
          <w:color w:val="777777"/>
          <w:sz w:val="28"/>
          <w:szCs w:val="28"/>
          <w:rtl w:val="0"/>
          <w14:textFill>
            <w14:solidFill>
              <w14:srgbClr w14:val="777777"/>
            </w14:solidFill>
          </w14:textFill>
        </w:rPr>
        <w:t>2</w:t>
      </w:r>
      <w:r>
        <w:rPr>
          <w:rFonts w:ascii="Arial Unicode MS" w:cs="Arial Unicode MS" w:hAnsi="Arial Unicode MS" w:eastAsia="Arial Unicode MS" w:hint="eastAsia"/>
          <w:b w:val="0"/>
          <w:bCs w:val="0"/>
          <w:i w:val="0"/>
          <w:iCs w:val="0"/>
          <w:outline w:val="0"/>
          <w:color w:val="777777"/>
          <w:sz w:val="28"/>
          <w:szCs w:val="28"/>
          <w:rtl w:val="0"/>
          <w14:textFill>
            <w14:solidFill>
              <w14:srgbClr w14:val="777777"/>
            </w14:solidFill>
          </w14:textFill>
        </w:rPr>
        <w:t>／</w:t>
      </w:r>
      <w:r>
        <w:rPr>
          <w:rFonts w:ascii="Tahoma" w:hAnsi="Tahoma"/>
          <w:outline w:val="0"/>
          <w:color w:val="777777"/>
          <w:sz w:val="28"/>
          <w:szCs w:val="28"/>
          <w:rtl w:val="0"/>
          <w14:textFill>
            <w14:solidFill>
              <w14:srgbClr w14:val="777777"/>
            </w14:solidFill>
          </w14:textFill>
        </w:rPr>
        <w:t>3</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以上理事出席方能召开，其决议须经到会理事</w:t>
      </w:r>
      <w:r>
        <w:rPr>
          <w:rFonts w:ascii="Tahoma" w:hAnsi="Tahoma"/>
          <w:outline w:val="0"/>
          <w:color w:val="777777"/>
          <w:sz w:val="28"/>
          <w:szCs w:val="28"/>
          <w:rtl w:val="0"/>
          <w14:textFill>
            <w14:solidFill>
              <w14:srgbClr w14:val="777777"/>
            </w14:solidFill>
          </w14:textFill>
        </w:rPr>
        <w:t>2</w:t>
      </w:r>
      <w:r>
        <w:rPr>
          <w:rFonts w:ascii="Arial Unicode MS" w:cs="Arial Unicode MS" w:hAnsi="Arial Unicode MS" w:eastAsia="Arial Unicode MS" w:hint="eastAsia"/>
          <w:b w:val="0"/>
          <w:bCs w:val="0"/>
          <w:i w:val="0"/>
          <w:iCs w:val="0"/>
          <w:outline w:val="0"/>
          <w:color w:val="777777"/>
          <w:sz w:val="28"/>
          <w:szCs w:val="28"/>
          <w:rtl w:val="0"/>
          <w14:textFill>
            <w14:solidFill>
              <w14:srgbClr w14:val="777777"/>
            </w14:solidFill>
          </w14:textFill>
        </w:rPr>
        <w:t>／</w:t>
      </w:r>
      <w:r>
        <w:rPr>
          <w:rFonts w:ascii="Tahoma" w:hAnsi="Tahoma"/>
          <w:outline w:val="0"/>
          <w:color w:val="777777"/>
          <w:sz w:val="28"/>
          <w:szCs w:val="28"/>
          <w:rtl w:val="0"/>
          <w14:textFill>
            <w14:solidFill>
              <w14:srgbClr w14:val="777777"/>
            </w14:solidFill>
          </w14:textFill>
        </w:rPr>
        <w:t>3</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以上表决通过方能生效。</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第二十条</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　理事会每年至少召开一次会议，情况特殊的，也可采用通讯形式召开。</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第二十一条</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　本团体设立常务理事会。常务理事会由理事会选举产生，在理事会闭会期间行使第十八条第一、</w:t>
      </w:r>
      <w:r>
        <w:rPr>
          <w:rFonts w:ascii="Tahoma" w:hAnsi="Tahoma" w:hint="default"/>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三、五、六、七、八、九项的职权，对理事会负责</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常务理事人数不超过理事人数的</w:t>
      </w:r>
      <w:r>
        <w:rPr>
          <w:rFonts w:ascii="Tahoma" w:hAnsi="Tahoma"/>
          <w:outline w:val="0"/>
          <w:color w:val="777777"/>
          <w:sz w:val="28"/>
          <w:szCs w:val="28"/>
          <w:rtl w:val="0"/>
          <w14:textFill>
            <w14:solidFill>
              <w14:srgbClr w14:val="777777"/>
            </w14:solidFill>
          </w14:textFill>
        </w:rPr>
        <w:t>1</w:t>
      </w:r>
      <w:r>
        <w:rPr>
          <w:rFonts w:ascii="Arial Unicode MS" w:cs="Arial Unicode MS" w:hAnsi="Arial Unicode MS" w:eastAsia="Arial Unicode MS" w:hint="eastAsia"/>
          <w:b w:val="0"/>
          <w:bCs w:val="0"/>
          <w:i w:val="0"/>
          <w:iCs w:val="0"/>
          <w:outline w:val="0"/>
          <w:color w:val="777777"/>
          <w:sz w:val="28"/>
          <w:szCs w:val="28"/>
          <w:rtl w:val="0"/>
          <w14:textFill>
            <w14:solidFill>
              <w14:srgbClr w14:val="777777"/>
            </w14:solidFill>
          </w14:textFill>
        </w:rPr>
        <w:t>／</w:t>
      </w:r>
      <w:r>
        <w:rPr>
          <w:rFonts w:ascii="Tahoma" w:hAnsi="Tahoma"/>
          <w:outline w:val="0"/>
          <w:color w:val="777777"/>
          <w:sz w:val="28"/>
          <w:szCs w:val="28"/>
          <w:rtl w:val="0"/>
          <w14:textFill>
            <w14:solidFill>
              <w14:srgbClr w14:val="777777"/>
            </w14:solidFill>
          </w14:textFill>
        </w:rPr>
        <w:t>3)</w:t>
      </w:r>
      <w:r>
        <w:rPr>
          <w:rFonts w:ascii="Arial Unicode MS" w:cs="Arial Unicode MS" w:hAnsi="Arial Unicode MS" w:eastAsia="Arial Unicode MS" w:hint="eastAsia"/>
          <w:b w:val="0"/>
          <w:bCs w:val="0"/>
          <w:i w:val="0"/>
          <w:iCs w:val="0"/>
          <w:outline w:val="0"/>
          <w:color w:val="777777"/>
          <w:sz w:val="28"/>
          <w:szCs w:val="28"/>
          <w:rtl w:val="0"/>
          <w14:textFill>
            <w14:solidFill>
              <w14:srgbClr w14:val="777777"/>
            </w14:solidFill>
          </w14:textFill>
        </w:rPr>
        <w:t>。</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第二十二条</w:t>
      </w:r>
      <w:r>
        <w:rPr>
          <w:rFonts w:ascii="Tahoma" w:hAnsi="Tahoma" w:hint="default"/>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常务理事会须有</w:t>
      </w:r>
      <w:r>
        <w:rPr>
          <w:rFonts w:ascii="Tahoma" w:hAnsi="Tahoma"/>
          <w:outline w:val="0"/>
          <w:color w:val="777777"/>
          <w:sz w:val="28"/>
          <w:szCs w:val="28"/>
          <w:rtl w:val="0"/>
          <w14:textFill>
            <w14:solidFill>
              <w14:srgbClr w14:val="777777"/>
            </w14:solidFill>
          </w14:textFill>
        </w:rPr>
        <w:t>2</w:t>
      </w:r>
      <w:r>
        <w:rPr>
          <w:rFonts w:ascii="Arial Unicode MS" w:cs="Arial Unicode MS" w:hAnsi="Arial Unicode MS" w:eastAsia="Arial Unicode MS" w:hint="eastAsia"/>
          <w:b w:val="0"/>
          <w:bCs w:val="0"/>
          <w:i w:val="0"/>
          <w:iCs w:val="0"/>
          <w:outline w:val="0"/>
          <w:color w:val="777777"/>
          <w:sz w:val="28"/>
          <w:szCs w:val="28"/>
          <w:rtl w:val="0"/>
          <w14:textFill>
            <w14:solidFill>
              <w14:srgbClr w14:val="777777"/>
            </w14:solidFill>
          </w14:textFill>
        </w:rPr>
        <w:t>／</w:t>
      </w:r>
      <w:r>
        <w:rPr>
          <w:rFonts w:ascii="Tahoma" w:hAnsi="Tahoma"/>
          <w:outline w:val="0"/>
          <w:color w:val="777777"/>
          <w:sz w:val="28"/>
          <w:szCs w:val="28"/>
          <w:rtl w:val="0"/>
          <w14:textFill>
            <w14:solidFill>
              <w14:srgbClr w14:val="777777"/>
            </w14:solidFill>
          </w14:textFill>
        </w:rPr>
        <w:t>3</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以上常务理事出席方能召开，其决议须经到会常务理事</w:t>
      </w:r>
      <w:r>
        <w:rPr>
          <w:rFonts w:ascii="Tahoma" w:hAnsi="Tahoma"/>
          <w:outline w:val="0"/>
          <w:color w:val="777777"/>
          <w:sz w:val="28"/>
          <w:szCs w:val="28"/>
          <w:rtl w:val="0"/>
          <w14:textFill>
            <w14:solidFill>
              <w14:srgbClr w14:val="777777"/>
            </w14:solidFill>
          </w14:textFill>
        </w:rPr>
        <w:t>2</w:t>
      </w:r>
      <w:r>
        <w:rPr>
          <w:rFonts w:ascii="Arial Unicode MS" w:cs="Arial Unicode MS" w:hAnsi="Arial Unicode MS" w:eastAsia="Arial Unicode MS" w:hint="eastAsia"/>
          <w:b w:val="0"/>
          <w:bCs w:val="0"/>
          <w:i w:val="0"/>
          <w:iCs w:val="0"/>
          <w:outline w:val="0"/>
          <w:color w:val="777777"/>
          <w:sz w:val="28"/>
          <w:szCs w:val="28"/>
          <w:rtl w:val="0"/>
          <w14:textFill>
            <w14:solidFill>
              <w14:srgbClr w14:val="777777"/>
            </w14:solidFill>
          </w14:textFill>
        </w:rPr>
        <w:t>／</w:t>
      </w:r>
      <w:r>
        <w:rPr>
          <w:rFonts w:ascii="Tahoma" w:hAnsi="Tahoma"/>
          <w:outline w:val="0"/>
          <w:color w:val="777777"/>
          <w:sz w:val="28"/>
          <w:szCs w:val="28"/>
          <w:rtl w:val="0"/>
          <w14:textFill>
            <w14:solidFill>
              <w14:srgbClr w14:val="777777"/>
            </w14:solidFill>
          </w14:textFill>
        </w:rPr>
        <w:t>3</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以上表决通过方能生效。</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第二十三条</w:t>
      </w:r>
      <w:r>
        <w:rPr>
          <w:rFonts w:ascii="Tahoma" w:hAnsi="Tahoma" w:hint="default"/>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常务理事会至少半年召开一次会议；情况特殊的也可采用通讯形式召开。</w:t>
      </w:r>
      <w:r>
        <w:rPr>
          <w:rFonts w:ascii="Tahoma" w:hAnsi="Tahoma" w:hint="default"/>
          <w:outline w:val="0"/>
          <w:color w:val="777777"/>
          <w:sz w:val="28"/>
          <w:szCs w:val="28"/>
          <w:rtl w:val="0"/>
          <w14:textFill>
            <w14:solidFill>
              <w14:srgbClr w14:val="777777"/>
            </w14:solidFill>
          </w14:textFill>
        </w:rPr>
        <w:t> </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第二十四条</w:t>
      </w:r>
      <w:r>
        <w:rPr>
          <w:rFonts w:ascii="Tahoma" w:hAnsi="Tahoma" w:hint="default"/>
          <w:b w:val="1"/>
          <w:bCs w:val="1"/>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本团体的会长、副会长、秘书长必须具备下列条件：</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14:textFill>
            <w14:solidFill>
              <w14:srgbClr w14:val="777777"/>
            </w14:solidFill>
          </w14:textFill>
        </w:rPr>
        <w:t>一</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坚持党的路线、方针、政策、政治素质好；</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14:textFill>
            <w14:solidFill>
              <w14:srgbClr w14:val="777777"/>
            </w14:solidFill>
          </w14:textFill>
        </w:rPr>
        <w:t>二</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在本团体业务领域内有较大影响；</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14:textFill>
            <w14:solidFill>
              <w14:srgbClr w14:val="777777"/>
            </w14:solidFill>
          </w14:textFill>
        </w:rPr>
        <w:t>三</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会长、副会长、秘书长最高任职年龄不超过</w:t>
      </w:r>
      <w:r>
        <w:rPr>
          <w:rFonts w:ascii="Tahoma" w:hAnsi="Tahoma"/>
          <w:outline w:val="0"/>
          <w:color w:val="777777"/>
          <w:sz w:val="28"/>
          <w:szCs w:val="28"/>
          <w:rtl w:val="0"/>
          <w14:textFill>
            <w14:solidFill>
              <w14:srgbClr w14:val="777777"/>
            </w14:solidFill>
          </w14:textFill>
        </w:rPr>
        <w:t>70</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周岁，秘书长为专职；</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14:textFill>
            <w14:solidFill>
              <w14:srgbClr w14:val="777777"/>
            </w14:solidFill>
          </w14:textFill>
        </w:rPr>
        <w:t>四</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身体健康，能坚持正常工作；</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ja-JP" w:eastAsia="ja-JP"/>
          <w14:textFill>
            <w14:solidFill>
              <w14:srgbClr w14:val="777777"/>
            </w14:solidFill>
          </w14:textFill>
        </w:rPr>
        <w:t>五</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未受过剥夺政治权利的刑事处罚的；</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TW" w:eastAsia="zh-TW"/>
          <w14:textFill>
            <w14:solidFill>
              <w14:srgbClr w14:val="777777"/>
            </w14:solidFill>
          </w14:textFill>
        </w:rPr>
        <w:t>六</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具有完全民事行为能力；</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TW" w:eastAsia="zh-TW"/>
          <w14:textFill>
            <w14:solidFill>
              <w14:srgbClr w14:val="777777"/>
            </w14:solidFill>
          </w14:textFill>
        </w:rPr>
        <w:t>七</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熟悉本团体业务、具有相当的领导能力。</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第二十五条</w:t>
      </w:r>
      <w:r>
        <w:rPr>
          <w:rFonts w:ascii="Tahoma" w:hAnsi="Tahoma" w:hint="default"/>
          <w:b w:val="1"/>
          <w:bCs w:val="1"/>
          <w:outline w:val="0"/>
          <w:color w:val="777777"/>
          <w:sz w:val="28"/>
          <w:szCs w:val="28"/>
          <w:rtl w:val="0"/>
          <w14:textFill>
            <w14:solidFill>
              <w14:srgbClr w14:val="777777"/>
            </w14:solidFill>
          </w14:textFill>
        </w:rPr>
        <w:t> </w:t>
      </w:r>
      <w:r>
        <w:rPr>
          <w:rFonts w:ascii="Tahoma" w:hAnsi="Tahoma" w:hint="default"/>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本团体会长、副会长、秘书长如超过最高任职年龄的，须经理事会表决通过，报业务主管单位审查并社团登记管理机关批准同意后，方可任职。</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第二十六条</w:t>
      </w:r>
      <w:r>
        <w:rPr>
          <w:rFonts w:ascii="Tahoma" w:hAnsi="Tahoma" w:hint="default"/>
          <w:b w:val="1"/>
          <w:bCs w:val="1"/>
          <w:outline w:val="0"/>
          <w:color w:val="777777"/>
          <w:sz w:val="28"/>
          <w:szCs w:val="28"/>
          <w:rtl w:val="0"/>
          <w14:textFill>
            <w14:solidFill>
              <w14:srgbClr w14:val="777777"/>
            </w14:solidFill>
          </w14:textFill>
        </w:rPr>
        <w:t> </w:t>
      </w:r>
      <w:r>
        <w:rPr>
          <w:rFonts w:ascii="Tahoma" w:hAnsi="Tahoma" w:hint="default"/>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本团体会长、副会长、秘书长每届任期五年，任期最长不得超过两届。因特殊情况需延长任期的，须经会员大会</w:t>
      </w:r>
      <w:r>
        <w:rPr>
          <w:rFonts w:ascii="Tahoma" w:hAnsi="Tahoma"/>
          <w:outline w:val="0"/>
          <w:color w:val="777777"/>
          <w:sz w:val="28"/>
          <w:szCs w:val="28"/>
          <w:rtl w:val="0"/>
          <w14:textFill>
            <w14:solidFill>
              <w14:srgbClr w14:val="777777"/>
            </w14:solidFill>
          </w14:textFill>
        </w:rPr>
        <w:t>2</w:t>
      </w:r>
      <w:r>
        <w:rPr>
          <w:rFonts w:ascii="Arial Unicode MS" w:cs="Arial Unicode MS" w:hAnsi="Arial Unicode MS" w:eastAsia="Arial Unicode MS" w:hint="eastAsia"/>
          <w:b w:val="0"/>
          <w:bCs w:val="0"/>
          <w:i w:val="0"/>
          <w:iCs w:val="0"/>
          <w:outline w:val="0"/>
          <w:color w:val="777777"/>
          <w:sz w:val="28"/>
          <w:szCs w:val="28"/>
          <w:rtl w:val="0"/>
          <w14:textFill>
            <w14:solidFill>
              <w14:srgbClr w14:val="777777"/>
            </w14:solidFill>
          </w14:textFill>
        </w:rPr>
        <w:t>／</w:t>
      </w:r>
      <w:r>
        <w:rPr>
          <w:rFonts w:ascii="Tahoma" w:hAnsi="Tahoma"/>
          <w:outline w:val="0"/>
          <w:color w:val="777777"/>
          <w:sz w:val="28"/>
          <w:szCs w:val="28"/>
          <w:rtl w:val="0"/>
          <w14:textFill>
            <w14:solidFill>
              <w14:srgbClr w14:val="777777"/>
            </w14:solidFill>
          </w14:textFill>
        </w:rPr>
        <w:t>3</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以上会员表决通过，报业务主管单位审查并经社团登记管理机关批准同意后方可任职。</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第二十七条</w:t>
      </w:r>
      <w:r>
        <w:rPr>
          <w:rFonts w:ascii="Tahoma" w:hAnsi="Tahoma" w:hint="default"/>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本团体经报业务主管单位审查并经社团登记管理机关批准同意，由常务副会长兼秘书长担任法定代表人。本团体法定代表人不兼任其他团体的法定代表人。</w:t>
      </w:r>
    </w:p>
    <w:p>
      <w:pPr>
        <w:pStyle w:val="默认"/>
        <w:bidi w:val="0"/>
        <w:ind w:left="0" w:right="0" w:firstLine="0"/>
        <w:jc w:val="left"/>
        <w:rPr>
          <w:rFonts w:ascii="PingFang SC Regular" w:cs="PingFang SC Regular" w:hAnsi="PingFang SC Regular" w:eastAsia="PingFang SC Regular"/>
          <w:b w:val="0"/>
          <w:bCs w:val="0"/>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第二十八条</w:t>
      </w:r>
      <w:r>
        <w:rPr>
          <w:rFonts w:ascii="Tahoma" w:hAnsi="Tahoma" w:hint="default"/>
          <w:b w:val="1"/>
          <w:bCs w:val="1"/>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本团体会长行使下列职权：</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14:textFill>
            <w14:solidFill>
              <w14:srgbClr w14:val="777777"/>
            </w14:solidFill>
          </w14:textFill>
        </w:rPr>
        <w:t>一</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召集和主持理事会</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或常务理事会</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14:textFill>
            <w14:solidFill>
              <w14:srgbClr w14:val="777777"/>
            </w14:solidFill>
          </w14:textFill>
        </w:rPr>
        <w:t>；</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14:textFill>
            <w14:solidFill>
              <w14:srgbClr w14:val="777777"/>
            </w14:solidFill>
          </w14:textFill>
        </w:rPr>
        <w:t>二</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检查会员大会、理事会决议的落实情况；</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第二十九条</w:t>
      </w:r>
      <w:r>
        <w:rPr>
          <w:rFonts w:ascii="Tahoma" w:hAnsi="Tahoma" w:hint="default"/>
          <w:b w:val="1"/>
          <w:bCs w:val="1"/>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华夏文化促进会实行理事会领导下的秘书长负责制，秘书长行使下列职权：</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14:textFill>
            <w14:solidFill>
              <w14:srgbClr w14:val="777777"/>
            </w14:solidFill>
          </w14:textFill>
        </w:rPr>
        <w:t>一</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主持办事机构开展日常工作，组织实施年度工作计划；</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14:textFill>
            <w14:solidFill>
              <w14:srgbClr w14:val="777777"/>
            </w14:solidFill>
          </w14:textFill>
        </w:rPr>
        <w:t>二</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协调各分支机构、代表机构、实体机构开展工作；</w:t>
      </w:r>
      <w:r>
        <w:rPr>
          <w:rFonts w:ascii="Tahoma" w:hAnsi="Tahoma" w:hint="default"/>
          <w:outline w:val="0"/>
          <w:color w:val="777777"/>
          <w:sz w:val="28"/>
          <w:szCs w:val="28"/>
          <w:rtl w:val="0"/>
          <w14:textFill>
            <w14:solidFill>
              <w14:srgbClr w14:val="777777"/>
            </w14:solidFill>
          </w14:textFill>
        </w:rPr>
        <w:t> </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14:textFill>
            <w14:solidFill>
              <w14:srgbClr w14:val="777777"/>
            </w14:solidFill>
          </w14:textFill>
        </w:rPr>
        <w:t>三</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提名副秘书长以及各办事机构、分支机构、代表机构和实体机构主要负责人，交理事会或常务理事会决定；</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14:textFill>
            <w14:solidFill>
              <w14:srgbClr w14:val="777777"/>
            </w14:solidFill>
          </w14:textFill>
        </w:rPr>
        <w:t>四</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决定办事机构、代表机构、实体机构专职工作人员的聘用；</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ja-JP" w:eastAsia="ja-JP"/>
          <w14:textFill>
            <w14:solidFill>
              <w14:srgbClr w14:val="777777"/>
            </w14:solidFill>
          </w14:textFill>
        </w:rPr>
        <w:t>五</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受理事会及会长的委托和授权，代表本社团签订协议、合同书和签发日常业务文件；</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TW" w:eastAsia="zh-TW"/>
          <w14:textFill>
            <w14:solidFill>
              <w14:srgbClr w14:val="777777"/>
            </w14:solidFill>
          </w14:textFill>
        </w:rPr>
        <w:t>六</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按国家规定确定职工的工资、福利待遇，并根据职工表现与业绩实行奖励或惩处；</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TW" w:eastAsia="zh-TW"/>
          <w14:textFill>
            <w14:solidFill>
              <w14:srgbClr w14:val="777777"/>
            </w14:solidFill>
          </w14:textFill>
        </w:rPr>
        <w:t>七</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处理其他日常事务。</w:t>
      </w:r>
    </w:p>
    <w:p>
      <w:pPr>
        <w:pStyle w:val="默认"/>
        <w:bidi w:val="0"/>
        <w:ind w:left="0" w:right="0" w:firstLine="0"/>
        <w:jc w:val="left"/>
        <w:rPr>
          <w:rFonts w:ascii="PingFang SC Regular" w:cs="PingFang SC Regular" w:hAnsi="PingFang SC Regular" w:eastAsia="PingFang SC Regular"/>
          <w:sz w:val="24"/>
          <w:szCs w:val="24"/>
          <w:rtl w:val="0"/>
        </w:rPr>
      </w:pPr>
      <w:r>
        <w:rPr>
          <w:rFonts w:ascii="PingFang SC Regular" w:hAnsi="PingFang SC Regular" w:hint="default"/>
          <w:sz w:val="24"/>
          <w:szCs w:val="24"/>
          <w:rtl w:val="0"/>
        </w:rPr>
        <w:t> </w:t>
      </w:r>
    </w:p>
    <w:p>
      <w:pPr>
        <w:pStyle w:val="默认"/>
        <w:bidi w:val="0"/>
        <w:ind w:left="0" w:right="0" w:firstLine="0"/>
        <w:jc w:val="left"/>
        <w:rPr>
          <w:rFonts w:ascii="PingFang SC Regular" w:cs="PingFang SC Regular" w:hAnsi="PingFang SC Regular" w:eastAsia="PingFang SC Regular"/>
          <w:sz w:val="24"/>
          <w:szCs w:val="24"/>
          <w:rtl w:val="0"/>
        </w:rPr>
      </w:pPr>
      <w:r>
        <w:rPr>
          <w:rFonts w:ascii="PingFang SC Regular" w:hAnsi="PingFang SC Regular" w:hint="default"/>
          <w:sz w:val="24"/>
          <w:szCs w:val="24"/>
          <w:rtl w:val="0"/>
        </w:rPr>
        <w:t> </w:t>
      </w:r>
    </w:p>
    <w:p>
      <w:pPr>
        <w:pStyle w:val="默认"/>
        <w:bidi w:val="0"/>
        <w:ind w:left="0" w:right="0" w:firstLine="0"/>
        <w:jc w:val="center"/>
        <w:rPr>
          <w:rFonts w:ascii="PingFang SC Regular" w:cs="PingFang SC Regular" w:hAnsi="PingFang SC Regular" w:eastAsia="PingFang SC Regular"/>
          <w:b w:val="0"/>
          <w:bCs w:val="0"/>
          <w:outline w:val="0"/>
          <w:color w:val="000000"/>
          <w:sz w:val="24"/>
          <w:szCs w:val="24"/>
          <w:rtl w:val="0"/>
          <w14:textFill>
            <w14:solidFill>
              <w14:srgbClr w14:val="000000"/>
            </w14:solidFill>
          </w14:textFill>
        </w:rPr>
      </w:pPr>
      <w:r>
        <w:rPr>
          <w:rFonts w:ascii="Tahoma" w:hAnsi="Tahoma" w:hint="default"/>
          <w:b w:val="1"/>
          <w:bCs w:val="1"/>
          <w:outline w:val="0"/>
          <w:color w:val="c40c24"/>
          <w:sz w:val="40"/>
          <w:szCs w:val="40"/>
          <w:rtl w:val="0"/>
          <w:lang w:val="de-DE"/>
          <w14:textFill>
            <w14:solidFill>
              <w14:srgbClr w14:val="C40C24"/>
            </w14:solidFill>
          </w14:textFill>
        </w:rPr>
        <w:t>·  </w:t>
      </w:r>
      <w:r>
        <w:rPr>
          <w:rFonts w:ascii="Arial Unicode MS" w:cs="Arial Unicode MS" w:hAnsi="Arial Unicode MS" w:eastAsia="Arial Unicode MS" w:hint="eastAsia"/>
          <w:b w:val="0"/>
          <w:bCs w:val="0"/>
          <w:i w:val="0"/>
          <w:iCs w:val="0"/>
          <w:outline w:val="0"/>
          <w:color w:val="c40c24"/>
          <w:sz w:val="40"/>
          <w:szCs w:val="40"/>
          <w:rtl w:val="0"/>
          <w:lang w:val="ja-JP" w:eastAsia="ja-JP"/>
          <w14:textFill>
            <w14:solidFill>
              <w14:srgbClr w14:val="C40C24"/>
            </w14:solidFill>
          </w14:textFill>
        </w:rPr>
        <w:t>第五章</w:t>
      </w:r>
      <w:r>
        <w:rPr>
          <w:rFonts w:ascii="Tahoma" w:hAnsi="Tahoma" w:hint="default"/>
          <w:b w:val="1"/>
          <w:bCs w:val="1"/>
          <w:outline w:val="0"/>
          <w:color w:val="c40c24"/>
          <w:sz w:val="40"/>
          <w:szCs w:val="40"/>
          <w:rtl w:val="0"/>
          <w14:textFill>
            <w14:solidFill>
              <w14:srgbClr w14:val="C40C24"/>
            </w14:solidFill>
          </w14:textFill>
        </w:rPr>
        <w:t xml:space="preserve">  </w:t>
      </w:r>
      <w:r>
        <w:rPr>
          <w:rFonts w:ascii="Arial Unicode MS" w:cs="Arial Unicode MS" w:hAnsi="Arial Unicode MS" w:eastAsia="Arial Unicode MS" w:hint="eastAsia"/>
          <w:b w:val="0"/>
          <w:bCs w:val="0"/>
          <w:i w:val="0"/>
          <w:iCs w:val="0"/>
          <w:outline w:val="0"/>
          <w:color w:val="c40c24"/>
          <w:sz w:val="40"/>
          <w:szCs w:val="40"/>
          <w:rtl w:val="0"/>
          <w:lang w:val="zh-CN" w:eastAsia="zh-CN"/>
          <w14:textFill>
            <w14:solidFill>
              <w14:srgbClr w14:val="C40C24"/>
            </w14:solidFill>
          </w14:textFill>
        </w:rPr>
        <w:t>资产管理、使用原则</w:t>
      </w:r>
      <w:r>
        <w:rPr>
          <w:rFonts w:ascii="Tahoma" w:hAnsi="Tahoma" w:hint="default"/>
          <w:b w:val="1"/>
          <w:bCs w:val="1"/>
          <w:outline w:val="0"/>
          <w:color w:val="c40c24"/>
          <w:sz w:val="40"/>
          <w:szCs w:val="40"/>
          <w:rtl w:val="0"/>
          <w:lang w:val="de-DE"/>
          <w14:textFill>
            <w14:solidFill>
              <w14:srgbClr w14:val="C40C24"/>
            </w14:solidFill>
          </w14:textFill>
        </w:rPr>
        <w:t>  ·</w:t>
      </w:r>
    </w:p>
    <w:p>
      <w:pPr>
        <w:pStyle w:val="默认"/>
        <w:bidi w:val="0"/>
        <w:ind w:left="0" w:right="0" w:firstLine="0"/>
        <w:jc w:val="center"/>
        <w:rPr>
          <w:rFonts w:ascii="PingFang SC Regular" w:cs="PingFang SC Regular" w:hAnsi="PingFang SC Regular" w:eastAsia="PingFang SC Regular"/>
          <w:sz w:val="24"/>
          <w:szCs w:val="24"/>
          <w:rtl w:val="0"/>
        </w:rPr>
      </w:pPr>
      <w:r>
        <w:rPr>
          <w:rFonts w:ascii="PingFang SC Regular" w:hAnsi="PingFang SC Regular" w:hint="default"/>
          <w:sz w:val="24"/>
          <w:szCs w:val="24"/>
          <w:rtl w:val="0"/>
        </w:rPr>
        <w:t> </w:t>
      </w:r>
    </w:p>
    <w:p>
      <w:pPr>
        <w:pStyle w:val="默认"/>
        <w:bidi w:val="0"/>
        <w:ind w:left="0" w:right="0" w:firstLine="0"/>
        <w:jc w:val="left"/>
        <w:rPr>
          <w:rFonts w:ascii="PingFang SC Regular" w:cs="PingFang SC Regular" w:hAnsi="PingFang SC Regular" w:eastAsia="PingFang SC Regular"/>
          <w:b w:val="0"/>
          <w:bCs w:val="0"/>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第三十条</w:t>
      </w:r>
      <w:r>
        <w:rPr>
          <w:rFonts w:ascii="Tahoma" w:hAnsi="Tahoma" w:hint="default"/>
          <w:b w:val="1"/>
          <w:bCs w:val="1"/>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本团体经费来源：</w:t>
      </w:r>
    </w:p>
    <w:p>
      <w:pPr>
        <w:pStyle w:val="默认"/>
        <w:bidi w:val="0"/>
        <w:ind w:left="0" w:right="0" w:firstLine="0"/>
        <w:jc w:val="left"/>
        <w:rPr>
          <w:rFonts w:ascii="PingFang SC Regular" w:cs="PingFang SC Regular" w:hAnsi="PingFang SC Regular" w:eastAsia="PingFang SC Regular"/>
          <w:b w:val="0"/>
          <w:bCs w:val="0"/>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b w:val="0"/>
          <w:bCs w:val="0"/>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14:textFill>
            <w14:solidFill>
              <w14:srgbClr w14:val="777777"/>
            </w14:solidFill>
          </w14:textFill>
        </w:rPr>
        <w:t>一</w:t>
      </w:r>
      <w:r>
        <w:rPr>
          <w:rFonts w:ascii="Tahoma" w:hAnsi="Tahoma"/>
          <w:b w:val="0"/>
          <w:bCs w:val="0"/>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会费；</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14:textFill>
            <w14:solidFill>
              <w14:srgbClr w14:val="777777"/>
            </w14:solidFill>
          </w14:textFill>
        </w:rPr>
        <w:t>二</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接受赞成本会宗旨的海内外华人团体、企业及个人的赞助、捐赠；</w:t>
      </w:r>
      <w:r>
        <w:rPr>
          <w:rFonts w:ascii="Tahoma" w:hAnsi="Tahoma" w:hint="default"/>
          <w:outline w:val="0"/>
          <w:color w:val="777777"/>
          <w:sz w:val="28"/>
          <w:szCs w:val="28"/>
          <w:rtl w:val="0"/>
          <w14:textFill>
            <w14:solidFill>
              <w14:srgbClr w14:val="777777"/>
            </w14:solidFill>
          </w14:textFill>
        </w:rPr>
        <w:t> </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14:textFill>
            <w14:solidFill>
              <w14:srgbClr w14:val="777777"/>
            </w14:solidFill>
          </w14:textFill>
        </w:rPr>
        <w:t>三</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政府资助；</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14:textFill>
            <w14:solidFill>
              <w14:srgbClr w14:val="777777"/>
            </w14:solidFill>
          </w14:textFill>
        </w:rPr>
        <w:t>四</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在核准的业务范围内开展和组织活动、咨询服务、出版发行、演出展览、培训辅导等业务活动服务的收入；</w:t>
      </w:r>
    </w:p>
    <w:p>
      <w:pPr>
        <w:pStyle w:val="默认"/>
        <w:bidi w:val="0"/>
        <w:ind w:left="0" w:right="0" w:firstLine="0"/>
        <w:jc w:val="left"/>
        <w:rPr>
          <w:rFonts w:ascii="PingFang SC Regular" w:cs="PingFang SC Regular" w:hAnsi="PingFang SC Regular" w:eastAsia="PingFang SC Regular"/>
          <w:b w:val="0"/>
          <w:bCs w:val="0"/>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b w:val="0"/>
          <w:bCs w:val="0"/>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ja-JP" w:eastAsia="ja-JP"/>
          <w14:textFill>
            <w14:solidFill>
              <w14:srgbClr w14:val="777777"/>
            </w14:solidFill>
          </w14:textFill>
        </w:rPr>
        <w:t>五</w:t>
      </w:r>
      <w:r>
        <w:rPr>
          <w:rFonts w:ascii="Tahoma" w:hAnsi="Tahoma"/>
          <w:b w:val="0"/>
          <w:bCs w:val="0"/>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利息；</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TW" w:eastAsia="zh-TW"/>
          <w14:textFill>
            <w14:solidFill>
              <w14:srgbClr w14:val="777777"/>
            </w14:solidFill>
          </w14:textFill>
        </w:rPr>
        <w:t>六</w:t>
      </w:r>
      <w:r>
        <w:rPr>
          <w:rFonts w:ascii="Tahoma" w:hAnsi="Tahoma"/>
          <w:outline w:val="0"/>
          <w:color w:val="777777"/>
          <w:sz w:val="28"/>
          <w:szCs w:val="28"/>
          <w:rtl w:val="0"/>
          <w14:textFill>
            <w14:solidFill>
              <w14:srgbClr w14:val="777777"/>
            </w14:solidFill>
          </w14:textFill>
        </w:rPr>
        <w:t>)</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其他合法收入。</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第三十一条</w:t>
      </w:r>
      <w:r>
        <w:rPr>
          <w:rFonts w:ascii="Tahoma" w:hAnsi="Tahoma" w:hint="default"/>
          <w:b w:val="1"/>
          <w:bCs w:val="1"/>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本团体按照国家有关规定收取会员会费。</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第三十二条</w:t>
      </w:r>
      <w:r>
        <w:rPr>
          <w:rFonts w:ascii="Tahoma" w:hAnsi="Tahoma" w:hint="default"/>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本团体经费必须用于本章程规定的业务范围和事业的发展，不得在会员中分配。</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第三十三条</w:t>
      </w:r>
      <w:r>
        <w:rPr>
          <w:rFonts w:ascii="Tahoma" w:hAnsi="Tahoma" w:hint="default"/>
          <w:b w:val="1"/>
          <w:bCs w:val="1"/>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本团体建立严格的财务管理制度，保证会计资料合法、真实、准确、完整。</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第三十四条</w:t>
      </w:r>
      <w:r>
        <w:rPr>
          <w:rFonts w:ascii="Tahoma" w:hAnsi="Tahoma" w:hint="default"/>
          <w:b w:val="1"/>
          <w:bCs w:val="1"/>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本团体配备具有专业资格的会计人员。会计不得兼任出纳。会计人员必须进行会计核算，实行会计监督。会计人员调动工作或离职时，必须与接管人员办清交接手续。</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第三十五条</w:t>
      </w:r>
      <w:r>
        <w:rPr>
          <w:rFonts w:ascii="Tahoma" w:hAnsi="Tahoma" w:hint="default"/>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本团体的资产管理必须执行国家规定的财务管理制度，接受会员大会和财政部门的监督。资产采源属于国家拨款或者社会捐赠、资助的，</w:t>
      </w:r>
      <w:r>
        <w:rPr>
          <w:rFonts w:ascii="Tahoma" w:hAnsi="Tahoma" w:hint="default"/>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必须接受审计机关的监督，并将有关情况以适当方式向社会公布。</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第三十六条</w:t>
      </w:r>
      <w:r>
        <w:rPr>
          <w:rFonts w:ascii="Tahoma" w:hAnsi="Tahoma" w:hint="default"/>
          <w:b w:val="1"/>
          <w:bCs w:val="1"/>
          <w:outline w:val="0"/>
          <w:color w:val="777777"/>
          <w:sz w:val="28"/>
          <w:szCs w:val="28"/>
          <w:rtl w:val="0"/>
          <w14:textFill>
            <w14:solidFill>
              <w14:srgbClr w14:val="777777"/>
            </w14:solidFill>
          </w14:textFill>
        </w:rPr>
        <w:t> </w:t>
      </w:r>
      <w:r>
        <w:rPr>
          <w:rFonts w:ascii="Tahoma" w:hAnsi="Tahoma" w:hint="default"/>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本团体换届或更换法定代表人之前必须接受社团登记管理机关和业务主管单位组织的财务审计。</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第三十七条</w:t>
      </w:r>
      <w:r>
        <w:rPr>
          <w:rFonts w:ascii="Tahoma" w:hAnsi="Tahoma" w:hint="default"/>
          <w:b w:val="1"/>
          <w:bCs w:val="1"/>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本团体的资产，任何单位、个人不得侵占、私分和挪用。</w:t>
      </w:r>
      <w:r>
        <w:rPr>
          <w:rFonts w:ascii="Tahoma" w:hAnsi="Tahoma" w:hint="default"/>
          <w:outline w:val="0"/>
          <w:color w:val="777777"/>
          <w:sz w:val="28"/>
          <w:szCs w:val="28"/>
          <w:rtl w:val="0"/>
          <w14:textFill>
            <w14:solidFill>
              <w14:srgbClr w14:val="777777"/>
            </w14:solidFill>
          </w14:textFill>
        </w:rPr>
        <w:t> </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第三十八条</w:t>
      </w:r>
      <w:r>
        <w:rPr>
          <w:rFonts w:ascii="Tahoma" w:hAnsi="Tahoma" w:hint="default"/>
          <w:b w:val="1"/>
          <w:bCs w:val="1"/>
          <w:outline w:val="0"/>
          <w:color w:val="777777"/>
          <w:sz w:val="28"/>
          <w:szCs w:val="28"/>
          <w:rtl w:val="0"/>
          <w14:textFill>
            <w14:solidFill>
              <w14:srgbClr w14:val="777777"/>
            </w14:solidFill>
          </w14:textFill>
        </w:rPr>
        <w:t> </w:t>
      </w:r>
      <w:r>
        <w:rPr>
          <w:rFonts w:ascii="Tahoma" w:hAnsi="Tahoma" w:hint="default"/>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本团体专职工作人员的工资和保险、福利待遇，参照国家对事业单位的有关规定执行。</w:t>
      </w:r>
    </w:p>
    <w:p>
      <w:pPr>
        <w:pStyle w:val="默认"/>
        <w:bidi w:val="0"/>
        <w:ind w:left="0" w:right="0" w:firstLine="0"/>
        <w:jc w:val="left"/>
        <w:rPr>
          <w:rFonts w:ascii="PingFang SC Regular" w:cs="PingFang SC Regular" w:hAnsi="PingFang SC Regular" w:eastAsia="PingFang SC Regular"/>
          <w:sz w:val="24"/>
          <w:szCs w:val="24"/>
          <w:rtl w:val="0"/>
        </w:rPr>
      </w:pPr>
      <w:r>
        <w:rPr>
          <w:rFonts w:ascii="PingFang SC Regular" w:hAnsi="PingFang SC Regular" w:hint="default"/>
          <w:sz w:val="24"/>
          <w:szCs w:val="24"/>
          <w:rtl w:val="0"/>
        </w:rPr>
        <w:t> </w:t>
      </w:r>
    </w:p>
    <w:p>
      <w:pPr>
        <w:pStyle w:val="默认"/>
        <w:bidi w:val="0"/>
        <w:ind w:left="0" w:right="0" w:firstLine="0"/>
        <w:jc w:val="left"/>
        <w:rPr>
          <w:rFonts w:ascii="PingFang SC Regular" w:cs="PingFang SC Regular" w:hAnsi="PingFang SC Regular" w:eastAsia="PingFang SC Regular"/>
          <w:sz w:val="24"/>
          <w:szCs w:val="24"/>
          <w:rtl w:val="0"/>
        </w:rPr>
      </w:pPr>
      <w:r>
        <w:rPr>
          <w:rFonts w:ascii="PingFang SC Regular" w:hAnsi="PingFang SC Regular" w:hint="default"/>
          <w:sz w:val="24"/>
          <w:szCs w:val="24"/>
          <w:rtl w:val="0"/>
        </w:rPr>
        <w:t> </w:t>
      </w:r>
    </w:p>
    <w:p>
      <w:pPr>
        <w:pStyle w:val="默认"/>
        <w:bidi w:val="0"/>
        <w:ind w:left="0" w:right="0" w:firstLine="0"/>
        <w:jc w:val="center"/>
        <w:rPr>
          <w:rFonts w:ascii="PingFang SC Regular" w:cs="PingFang SC Regular" w:hAnsi="PingFang SC Regular" w:eastAsia="PingFang SC Regular"/>
          <w:b w:val="0"/>
          <w:bCs w:val="0"/>
          <w:outline w:val="0"/>
          <w:color w:val="000000"/>
          <w:sz w:val="24"/>
          <w:szCs w:val="24"/>
          <w:rtl w:val="0"/>
          <w14:textFill>
            <w14:solidFill>
              <w14:srgbClr w14:val="000000"/>
            </w14:solidFill>
          </w14:textFill>
        </w:rPr>
      </w:pPr>
      <w:r>
        <w:rPr>
          <w:rFonts w:ascii="Tahoma" w:hAnsi="Tahoma" w:hint="default"/>
          <w:b w:val="1"/>
          <w:bCs w:val="1"/>
          <w:outline w:val="0"/>
          <w:color w:val="c40c24"/>
          <w:sz w:val="40"/>
          <w:szCs w:val="40"/>
          <w:rtl w:val="0"/>
          <w:lang w:val="de-DE"/>
          <w14:textFill>
            <w14:solidFill>
              <w14:srgbClr w14:val="C40C24"/>
            </w14:solidFill>
          </w14:textFill>
        </w:rPr>
        <w:t>·  </w:t>
      </w:r>
      <w:r>
        <w:rPr>
          <w:rFonts w:ascii="Arial Unicode MS" w:cs="Arial Unicode MS" w:hAnsi="Arial Unicode MS" w:eastAsia="Arial Unicode MS" w:hint="eastAsia"/>
          <w:b w:val="0"/>
          <w:bCs w:val="0"/>
          <w:i w:val="0"/>
          <w:iCs w:val="0"/>
          <w:outline w:val="0"/>
          <w:color w:val="c40c24"/>
          <w:sz w:val="40"/>
          <w:szCs w:val="40"/>
          <w:rtl w:val="0"/>
          <w:lang w:val="zh-TW" w:eastAsia="zh-TW"/>
          <w14:textFill>
            <w14:solidFill>
              <w14:srgbClr w14:val="C40C24"/>
            </w14:solidFill>
          </w14:textFill>
        </w:rPr>
        <w:t>第六章</w:t>
      </w:r>
      <w:r>
        <w:rPr>
          <w:rFonts w:ascii="Tahoma" w:hAnsi="Tahoma" w:hint="default"/>
          <w:b w:val="1"/>
          <w:bCs w:val="1"/>
          <w:outline w:val="0"/>
          <w:color w:val="c40c24"/>
          <w:sz w:val="40"/>
          <w:szCs w:val="40"/>
          <w:rtl w:val="0"/>
          <w14:textFill>
            <w14:solidFill>
              <w14:srgbClr w14:val="C40C24"/>
            </w14:solidFill>
          </w14:textFill>
        </w:rPr>
        <w:t xml:space="preserve">  </w:t>
      </w:r>
      <w:r>
        <w:rPr>
          <w:rFonts w:ascii="Arial Unicode MS" w:cs="Arial Unicode MS" w:hAnsi="Arial Unicode MS" w:eastAsia="Arial Unicode MS" w:hint="eastAsia"/>
          <w:b w:val="0"/>
          <w:bCs w:val="0"/>
          <w:i w:val="0"/>
          <w:iCs w:val="0"/>
          <w:outline w:val="0"/>
          <w:color w:val="c40c24"/>
          <w:sz w:val="40"/>
          <w:szCs w:val="40"/>
          <w:rtl w:val="0"/>
          <w:lang w:val="zh-CN" w:eastAsia="zh-CN"/>
          <w14:textFill>
            <w14:solidFill>
              <w14:srgbClr w14:val="C40C24"/>
            </w14:solidFill>
          </w14:textFill>
        </w:rPr>
        <w:t>章程的修改程序</w:t>
      </w:r>
      <w:r>
        <w:rPr>
          <w:rFonts w:ascii="Tahoma" w:hAnsi="Tahoma" w:hint="default"/>
          <w:b w:val="1"/>
          <w:bCs w:val="1"/>
          <w:outline w:val="0"/>
          <w:color w:val="c40c24"/>
          <w:sz w:val="40"/>
          <w:szCs w:val="40"/>
          <w:rtl w:val="0"/>
          <w:lang w:val="de-DE"/>
          <w14:textFill>
            <w14:solidFill>
              <w14:srgbClr w14:val="C40C24"/>
            </w14:solidFill>
          </w14:textFill>
        </w:rPr>
        <w:t>  ·</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第三十九条</w:t>
      </w:r>
      <w:r>
        <w:rPr>
          <w:rFonts w:ascii="Tahoma" w:hAnsi="Tahoma" w:hint="default"/>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对本团体章程的修改，须经理事会表决通过后报会员代表大会审议。</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第四十条</w:t>
      </w:r>
      <w:r>
        <w:rPr>
          <w:rFonts w:ascii="Tahoma" w:hAnsi="Tahoma" w:hint="default"/>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本团体修改的章程，须在会员代表大会通过后</w:t>
      </w:r>
      <w:r>
        <w:rPr>
          <w:rFonts w:ascii="Tahoma" w:hAnsi="Tahoma"/>
          <w:outline w:val="0"/>
          <w:color w:val="777777"/>
          <w:sz w:val="28"/>
          <w:szCs w:val="28"/>
          <w:rtl w:val="0"/>
          <w14:textFill>
            <w14:solidFill>
              <w14:srgbClr w14:val="777777"/>
            </w14:solidFill>
          </w14:textFill>
        </w:rPr>
        <w:t>15</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日内，经业务主管单位审查同意，并报社团登记管理机关核准后生效。</w:t>
      </w:r>
    </w:p>
    <w:p>
      <w:pPr>
        <w:pStyle w:val="默认"/>
        <w:bidi w:val="0"/>
        <w:ind w:left="0" w:right="0" w:firstLine="0"/>
        <w:jc w:val="left"/>
        <w:rPr>
          <w:rFonts w:ascii="PingFang SC Regular" w:cs="PingFang SC Regular" w:hAnsi="PingFang SC Regular" w:eastAsia="PingFang SC Regular"/>
          <w:sz w:val="24"/>
          <w:szCs w:val="24"/>
          <w:rtl w:val="0"/>
        </w:rPr>
      </w:pPr>
      <w:r>
        <w:rPr>
          <w:rFonts w:ascii="PingFang SC Regular" w:hAnsi="PingFang SC Regular" w:hint="default"/>
          <w:sz w:val="24"/>
          <w:szCs w:val="24"/>
          <w:rtl w:val="0"/>
        </w:rPr>
        <w:t> </w:t>
      </w:r>
    </w:p>
    <w:p>
      <w:pPr>
        <w:pStyle w:val="默认"/>
        <w:bidi w:val="0"/>
        <w:ind w:left="0" w:right="0" w:firstLine="0"/>
        <w:jc w:val="center"/>
        <w:rPr>
          <w:rFonts w:ascii="PingFang SC Regular" w:cs="PingFang SC Regular" w:hAnsi="PingFang SC Regular" w:eastAsia="PingFang SC Regular"/>
          <w:b w:val="0"/>
          <w:bCs w:val="0"/>
          <w:outline w:val="0"/>
          <w:color w:val="000000"/>
          <w:sz w:val="24"/>
          <w:szCs w:val="24"/>
          <w:rtl w:val="0"/>
          <w14:textFill>
            <w14:solidFill>
              <w14:srgbClr w14:val="000000"/>
            </w14:solidFill>
          </w14:textFill>
        </w:rPr>
      </w:pPr>
      <w:r>
        <w:rPr>
          <w:rFonts w:ascii="Tahoma" w:hAnsi="Tahoma" w:hint="default"/>
          <w:b w:val="1"/>
          <w:bCs w:val="1"/>
          <w:outline w:val="0"/>
          <w:color w:val="c40c24"/>
          <w:sz w:val="40"/>
          <w:szCs w:val="40"/>
          <w:rtl w:val="0"/>
          <w:lang w:val="de-DE"/>
          <w14:textFill>
            <w14:solidFill>
              <w14:srgbClr w14:val="C40C24"/>
            </w14:solidFill>
          </w14:textFill>
        </w:rPr>
        <w:t>·  </w:t>
      </w:r>
      <w:r>
        <w:rPr>
          <w:rFonts w:ascii="Arial Unicode MS" w:cs="Arial Unicode MS" w:hAnsi="Arial Unicode MS" w:eastAsia="Arial Unicode MS" w:hint="eastAsia"/>
          <w:b w:val="0"/>
          <w:bCs w:val="0"/>
          <w:i w:val="0"/>
          <w:iCs w:val="0"/>
          <w:outline w:val="0"/>
          <w:color w:val="c40c24"/>
          <w:sz w:val="40"/>
          <w:szCs w:val="40"/>
          <w:rtl w:val="0"/>
          <w:lang w:val="zh-TW" w:eastAsia="zh-TW"/>
          <w14:textFill>
            <w14:solidFill>
              <w14:srgbClr w14:val="C40C24"/>
            </w14:solidFill>
          </w14:textFill>
        </w:rPr>
        <w:t>第七章</w:t>
      </w:r>
      <w:r>
        <w:rPr>
          <w:rFonts w:ascii="Tahoma" w:hAnsi="Tahoma" w:hint="default"/>
          <w:b w:val="1"/>
          <w:bCs w:val="1"/>
          <w:outline w:val="0"/>
          <w:color w:val="c40c24"/>
          <w:sz w:val="40"/>
          <w:szCs w:val="40"/>
          <w:rtl w:val="0"/>
          <w14:textFill>
            <w14:solidFill>
              <w14:srgbClr w14:val="C40C24"/>
            </w14:solidFill>
          </w14:textFill>
        </w:rPr>
        <w:t xml:space="preserve">  </w:t>
      </w:r>
      <w:r>
        <w:rPr>
          <w:rFonts w:ascii="Arial Unicode MS" w:cs="Arial Unicode MS" w:hAnsi="Arial Unicode MS" w:eastAsia="Arial Unicode MS" w:hint="eastAsia"/>
          <w:b w:val="0"/>
          <w:bCs w:val="0"/>
          <w:i w:val="0"/>
          <w:iCs w:val="0"/>
          <w:outline w:val="0"/>
          <w:color w:val="c40c24"/>
          <w:sz w:val="40"/>
          <w:szCs w:val="40"/>
          <w:rtl w:val="0"/>
          <w:lang w:val="zh-CN" w:eastAsia="zh-CN"/>
          <w14:textFill>
            <w14:solidFill>
              <w14:srgbClr w14:val="C40C24"/>
            </w14:solidFill>
          </w14:textFill>
        </w:rPr>
        <w:t>终止程序及终止后的财产处理</w:t>
      </w:r>
      <w:r>
        <w:rPr>
          <w:rFonts w:ascii="Tahoma" w:hAnsi="Tahoma" w:hint="default"/>
          <w:b w:val="1"/>
          <w:bCs w:val="1"/>
          <w:outline w:val="0"/>
          <w:color w:val="c40c24"/>
          <w:sz w:val="40"/>
          <w:szCs w:val="40"/>
          <w:rtl w:val="0"/>
          <w:lang w:val="de-DE"/>
          <w14:textFill>
            <w14:solidFill>
              <w14:srgbClr w14:val="C40C24"/>
            </w14:solidFill>
          </w14:textFill>
        </w:rPr>
        <w:t>  ·</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第四十一条</w:t>
      </w:r>
      <w:r>
        <w:rPr>
          <w:rFonts w:ascii="Tahoma" w:hAnsi="Tahoma" w:hint="default"/>
          <w:b w:val="1"/>
          <w:bCs w:val="1"/>
          <w:outline w:val="0"/>
          <w:color w:val="777777"/>
          <w:sz w:val="28"/>
          <w:szCs w:val="28"/>
          <w:rtl w:val="0"/>
          <w14:textFill>
            <w14:solidFill>
              <w14:srgbClr w14:val="777777"/>
            </w14:solidFill>
          </w14:textFill>
        </w:rPr>
        <w:t> </w:t>
      </w:r>
      <w:r>
        <w:rPr>
          <w:rFonts w:ascii="Tahoma" w:hAnsi="Tahoma" w:hint="default"/>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本团体完成宗旨或自行解散或由于分立、合并等原因需要注销的，由理事会或常务理事会提出终止动议。</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第四十二条</w:t>
      </w:r>
      <w:r>
        <w:rPr>
          <w:rFonts w:ascii="Tahoma" w:hAnsi="Tahoma" w:hint="default"/>
          <w:b w:val="1"/>
          <w:bCs w:val="1"/>
          <w:outline w:val="0"/>
          <w:color w:val="777777"/>
          <w:sz w:val="28"/>
          <w:szCs w:val="28"/>
          <w:rtl w:val="0"/>
          <w14:textFill>
            <w14:solidFill>
              <w14:srgbClr w14:val="777777"/>
            </w14:solidFill>
          </w14:textFill>
        </w:rPr>
        <w:t> </w:t>
      </w:r>
      <w:r>
        <w:rPr>
          <w:rFonts w:ascii="Tahoma" w:hAnsi="Tahoma" w:hint="default"/>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本团体终止动议须经会员代表大会表决通过，并报业务主管单位审查同意。</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第四十三条</w:t>
      </w:r>
      <w:r>
        <w:rPr>
          <w:rFonts w:ascii="Tahoma" w:hAnsi="Tahoma" w:hint="default"/>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本团体终止前，须在业务主管单位及有关机关指导下成立清算组织，清理债权债务，处理善后事宜。清算期间，不开展清算以外的活动。</w:t>
      </w:r>
      <w:r>
        <w:rPr>
          <w:rFonts w:ascii="Tahoma" w:hAnsi="Tahoma" w:hint="default"/>
          <w:outline w:val="0"/>
          <w:color w:val="777777"/>
          <w:sz w:val="28"/>
          <w:szCs w:val="28"/>
          <w:rtl w:val="0"/>
          <w14:textFill>
            <w14:solidFill>
              <w14:srgbClr w14:val="777777"/>
            </w14:solidFill>
          </w14:textFill>
        </w:rPr>
        <w:t> </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第四十四条</w:t>
      </w:r>
      <w:r>
        <w:rPr>
          <w:rFonts w:ascii="Tahoma" w:hAnsi="Tahoma" w:hint="default"/>
          <w:b w:val="1"/>
          <w:bCs w:val="1"/>
          <w:outline w:val="0"/>
          <w:color w:val="777777"/>
          <w:sz w:val="28"/>
          <w:szCs w:val="28"/>
          <w:rtl w:val="0"/>
          <w14:textFill>
            <w14:solidFill>
              <w14:srgbClr w14:val="777777"/>
            </w14:solidFill>
          </w14:textFill>
        </w:rPr>
        <w:t> </w:t>
      </w:r>
      <w:r>
        <w:rPr>
          <w:rFonts w:ascii="Tahoma" w:hAnsi="Tahoma" w:hint="default"/>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本团体经社团登记管理机关办理注销登记手续后即为终止。</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第四十五条</w:t>
      </w:r>
      <w:r>
        <w:rPr>
          <w:rFonts w:ascii="Tahoma" w:hAnsi="Tahoma" w:hint="default"/>
          <w:b w:val="1"/>
          <w:bCs w:val="1"/>
          <w:outline w:val="0"/>
          <w:color w:val="777777"/>
          <w:sz w:val="28"/>
          <w:szCs w:val="28"/>
          <w:rtl w:val="0"/>
          <w14:textFill>
            <w14:solidFill>
              <w14:srgbClr w14:val="777777"/>
            </w14:solidFill>
          </w14:textFill>
        </w:rPr>
        <w:t> </w:t>
      </w:r>
      <w:r>
        <w:rPr>
          <w:rFonts w:ascii="Tahoma" w:hAnsi="Tahoma" w:hint="default"/>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本团体终止后的剩余财产，在业务主管单位和社团登记管理机关的监督下，按照国家有关规定，用于发展与华夏文化促进会宗旨相关的事业。</w:t>
      </w:r>
    </w:p>
    <w:p>
      <w:pPr>
        <w:pStyle w:val="默认"/>
        <w:bidi w:val="0"/>
        <w:ind w:left="0" w:right="0" w:firstLine="0"/>
        <w:jc w:val="left"/>
        <w:rPr>
          <w:rFonts w:ascii="PingFang SC Regular" w:cs="PingFang SC Regular" w:hAnsi="PingFang SC Regular" w:eastAsia="PingFang SC Regular"/>
          <w:sz w:val="24"/>
          <w:szCs w:val="24"/>
          <w:rtl w:val="0"/>
        </w:rPr>
      </w:pPr>
      <w:r>
        <w:rPr>
          <w:rFonts w:ascii="PingFang SC Regular" w:hAnsi="PingFang SC Regular" w:hint="default"/>
          <w:sz w:val="24"/>
          <w:szCs w:val="24"/>
          <w:rtl w:val="0"/>
        </w:rPr>
        <w:t> </w:t>
      </w:r>
    </w:p>
    <w:p>
      <w:pPr>
        <w:pStyle w:val="默认"/>
        <w:bidi w:val="0"/>
        <w:ind w:left="0" w:right="0" w:firstLine="0"/>
        <w:jc w:val="center"/>
        <w:rPr>
          <w:rFonts w:ascii="PingFang SC Regular" w:cs="PingFang SC Regular" w:hAnsi="PingFang SC Regular" w:eastAsia="PingFang SC Regular"/>
          <w:b w:val="0"/>
          <w:bCs w:val="0"/>
          <w:outline w:val="0"/>
          <w:color w:val="000000"/>
          <w:sz w:val="24"/>
          <w:szCs w:val="24"/>
          <w:rtl w:val="0"/>
          <w14:textFill>
            <w14:solidFill>
              <w14:srgbClr w14:val="000000"/>
            </w14:solidFill>
          </w14:textFill>
        </w:rPr>
      </w:pPr>
      <w:r>
        <w:rPr>
          <w:rFonts w:ascii="Tahoma" w:hAnsi="Tahoma" w:hint="default"/>
          <w:b w:val="1"/>
          <w:bCs w:val="1"/>
          <w:outline w:val="0"/>
          <w:color w:val="c40c24"/>
          <w:sz w:val="40"/>
          <w:szCs w:val="40"/>
          <w:rtl w:val="0"/>
          <w:lang w:val="de-DE"/>
          <w14:textFill>
            <w14:solidFill>
              <w14:srgbClr w14:val="C40C24"/>
            </w14:solidFill>
          </w14:textFill>
        </w:rPr>
        <w:t>·  </w:t>
      </w:r>
      <w:r>
        <w:rPr>
          <w:rFonts w:ascii="Arial Unicode MS" w:cs="Arial Unicode MS" w:hAnsi="Arial Unicode MS" w:eastAsia="Arial Unicode MS" w:hint="eastAsia"/>
          <w:b w:val="0"/>
          <w:bCs w:val="0"/>
          <w:i w:val="0"/>
          <w:iCs w:val="0"/>
          <w:outline w:val="0"/>
          <w:color w:val="c40c24"/>
          <w:sz w:val="40"/>
          <w:szCs w:val="40"/>
          <w:rtl w:val="0"/>
          <w:lang w:val="ja-JP" w:eastAsia="ja-JP"/>
          <w14:textFill>
            <w14:solidFill>
              <w14:srgbClr w14:val="C40C24"/>
            </w14:solidFill>
          </w14:textFill>
        </w:rPr>
        <w:t>第八章</w:t>
      </w:r>
      <w:r>
        <w:rPr>
          <w:rFonts w:ascii="Tahoma" w:hAnsi="Tahoma" w:hint="default"/>
          <w:b w:val="1"/>
          <w:bCs w:val="1"/>
          <w:outline w:val="0"/>
          <w:color w:val="c40c24"/>
          <w:sz w:val="40"/>
          <w:szCs w:val="40"/>
          <w:rtl w:val="0"/>
          <w14:textFill>
            <w14:solidFill>
              <w14:srgbClr w14:val="C40C24"/>
            </w14:solidFill>
          </w14:textFill>
        </w:rPr>
        <w:t xml:space="preserve">  </w:t>
      </w:r>
      <w:r>
        <w:rPr>
          <w:rFonts w:ascii="Arial Unicode MS" w:cs="Arial Unicode MS" w:hAnsi="Arial Unicode MS" w:eastAsia="Arial Unicode MS" w:hint="eastAsia"/>
          <w:b w:val="0"/>
          <w:bCs w:val="0"/>
          <w:i w:val="0"/>
          <w:iCs w:val="0"/>
          <w:outline w:val="0"/>
          <w:color w:val="c40c24"/>
          <w:sz w:val="40"/>
          <w:szCs w:val="40"/>
          <w:rtl w:val="0"/>
          <w:lang w:val="zh-CN" w:eastAsia="zh-CN"/>
          <w14:textFill>
            <w14:solidFill>
              <w14:srgbClr w14:val="C40C24"/>
            </w14:solidFill>
          </w14:textFill>
        </w:rPr>
        <w:t>附则</w:t>
      </w:r>
      <w:r>
        <w:rPr>
          <w:rFonts w:ascii="Tahoma" w:hAnsi="Tahoma" w:hint="default"/>
          <w:b w:val="1"/>
          <w:bCs w:val="1"/>
          <w:outline w:val="0"/>
          <w:color w:val="c40c24"/>
          <w:sz w:val="40"/>
          <w:szCs w:val="40"/>
          <w:rtl w:val="0"/>
          <w:lang w:val="de-DE"/>
          <w14:textFill>
            <w14:solidFill>
              <w14:srgbClr w14:val="C40C24"/>
            </w14:solidFill>
          </w14:textFill>
        </w:rPr>
        <w:t>  ·</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第四十六条</w:t>
      </w:r>
      <w:r>
        <w:rPr>
          <w:rFonts w:ascii="Tahoma" w:hAnsi="Tahoma" w:hint="default"/>
          <w:b w:val="1"/>
          <w:bCs w:val="1"/>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本章程经会员代表大会表决通过。</w:t>
      </w:r>
    </w:p>
    <w:p>
      <w:pPr>
        <w:pStyle w:val="默认"/>
        <w:bidi w:val="0"/>
        <w:ind w:left="0" w:right="0" w:firstLine="0"/>
        <w:jc w:val="left"/>
        <w:rPr>
          <w:rFonts w:ascii="PingFang SC Regular" w:cs="PingFang SC Regular" w:hAnsi="PingFang SC Regular" w:eastAsia="PingFang SC Regular"/>
          <w:outline w:val="0"/>
          <w:color w:val="000000"/>
          <w:sz w:val="24"/>
          <w:szCs w:val="24"/>
          <w:rtl w:val="0"/>
          <w14:textFill>
            <w14:solidFill>
              <w14:srgbClr w14:val="000000"/>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第四十七条</w:t>
      </w:r>
      <w:r>
        <w:rPr>
          <w:rFonts w:ascii="Tahoma" w:hAnsi="Tahoma" w:hint="default"/>
          <w:b w:val="1"/>
          <w:bCs w:val="1"/>
          <w:outline w:val="0"/>
          <w:color w:val="777777"/>
          <w:sz w:val="28"/>
          <w:szCs w:val="28"/>
          <w:rtl w:val="0"/>
          <w14:textFill>
            <w14:solidFill>
              <w14:srgbClr w14:val="777777"/>
            </w14:solidFill>
          </w14:textFill>
        </w:rPr>
        <w:t> </w:t>
      </w:r>
      <w:r>
        <w:rPr>
          <w:rFonts w:ascii="Tahoma" w:hAnsi="Tahoma" w:hint="default"/>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本章程的解释权属本团体的理事会。</w:t>
      </w:r>
    </w:p>
    <w:p>
      <w:pPr>
        <w:pStyle w:val="默认"/>
        <w:bidi w:val="0"/>
        <w:ind w:left="0" w:right="0" w:firstLine="0"/>
        <w:jc w:val="left"/>
        <w:rPr>
          <w:rFonts w:ascii="Tahoma" w:cs="Tahoma" w:hAnsi="Tahoma" w:eastAsia="Tahoma"/>
          <w:outline w:val="0"/>
          <w:color w:val="777777"/>
          <w:sz w:val="28"/>
          <w:szCs w:val="28"/>
          <w:rtl w:val="0"/>
          <w14:textFill>
            <w14:solidFill>
              <w14:srgbClr w14:val="777777"/>
            </w14:solidFill>
          </w14:textFill>
        </w:rPr>
      </w:pPr>
      <w:r>
        <w:rPr>
          <w:rFonts w:ascii="Tahoma" w:hAnsi="Tahoma" w:hint="default"/>
          <w:b w:val="1"/>
          <w:bCs w:val="1"/>
          <w:outline w:val="0"/>
          <w:color w:val="777777"/>
          <w:sz w:val="28"/>
          <w:szCs w:val="28"/>
          <w:rtl w:val="0"/>
          <w14:textFill>
            <w14:solidFill>
              <w14:srgbClr w14:val="777777"/>
            </w14:solidFill>
          </w14:textFill>
        </w:rPr>
        <w:t xml:space="preserve">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第四十八条</w:t>
      </w:r>
      <w:r>
        <w:rPr>
          <w:rFonts w:ascii="Tahoma" w:hAnsi="Tahoma" w:hint="default"/>
          <w:b w:val="1"/>
          <w:bCs w:val="1"/>
          <w:outline w:val="0"/>
          <w:color w:val="777777"/>
          <w:sz w:val="28"/>
          <w:szCs w:val="28"/>
          <w:rtl w:val="0"/>
          <w14:textFill>
            <w14:solidFill>
              <w14:srgbClr w14:val="777777"/>
            </w14:solidFill>
          </w14:textFill>
        </w:rPr>
        <w:t>  </w:t>
      </w:r>
      <w:r>
        <w:rPr>
          <w:rFonts w:ascii="Arial Unicode MS" w:cs="Arial Unicode MS" w:hAnsi="Arial Unicode MS" w:eastAsia="Arial Unicode MS" w:hint="eastAsia"/>
          <w:b w:val="0"/>
          <w:bCs w:val="0"/>
          <w:i w:val="0"/>
          <w:iCs w:val="0"/>
          <w:outline w:val="0"/>
          <w:color w:val="777777"/>
          <w:sz w:val="28"/>
          <w:szCs w:val="28"/>
          <w:rtl w:val="0"/>
          <w:lang w:val="zh-CN" w:eastAsia="zh-CN"/>
          <w14:textFill>
            <w14:solidFill>
              <w14:srgbClr w14:val="777777"/>
            </w14:solidFill>
          </w14:textFill>
        </w:rPr>
        <w:t>本章程自社团登记管理机关核准之日起生效。</w:t>
      </w:r>
    </w:p>
    <w:p>
      <w:pPr>
        <w:pStyle w:val="默认"/>
        <w:bidi w:val="0"/>
        <w:ind w:left="0" w:right="0" w:firstLine="0"/>
        <w:jc w:val="left"/>
        <w:rPr>
          <w:rtl w:val="0"/>
        </w:rPr>
      </w:pPr>
      <w:r>
        <w:rPr>
          <w:rFonts w:ascii="Tahoma" w:cs="Tahoma" w:hAnsi="Tahoma" w:eastAsia="Tahoma"/>
          <w:outline w:val="0"/>
          <w:color w:val="777777"/>
          <w:sz w:val="28"/>
          <w:szCs w:val="28"/>
          <w:rtl w:val="0"/>
          <w14:textFill>
            <w14:solidFill>
              <w14:srgbClr w14:val="777777"/>
            </w14:solidFill>
          </w14:textFill>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ahoma">
    <w:charset w:val="00"/>
    <w:family w:val="roman"/>
    <w:pitch w:val="default"/>
  </w:font>
  <w:font w:name="PingFang SC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默认">
    <w:name w:val="默认"/>
    <w:next w:val="默认"/>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